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AB7DD" w14:textId="77777777" w:rsidR="001A4EBC" w:rsidRPr="00A70594" w:rsidRDefault="001A4EBC" w:rsidP="00A70594">
      <w:pPr>
        <w:spacing w:line="480" w:lineRule="auto"/>
        <w:jc w:val="both"/>
        <w:rPr>
          <w:rFonts w:ascii="Times New Roman" w:hAnsi="Times New Roman" w:cs="Times New Roman"/>
          <w:sz w:val="24"/>
          <w:szCs w:val="24"/>
        </w:rPr>
      </w:pPr>
    </w:p>
    <w:p w14:paraId="6CCC4988" w14:textId="77777777" w:rsidR="001A4EBC" w:rsidRPr="00A70594" w:rsidRDefault="001A4EBC" w:rsidP="00A70594">
      <w:pPr>
        <w:spacing w:line="480" w:lineRule="auto"/>
        <w:jc w:val="both"/>
        <w:rPr>
          <w:rFonts w:ascii="Times New Roman" w:hAnsi="Times New Roman" w:cs="Times New Roman"/>
          <w:sz w:val="24"/>
          <w:szCs w:val="24"/>
        </w:rPr>
      </w:pPr>
    </w:p>
    <w:p w14:paraId="742DD295" w14:textId="66191674" w:rsidR="001A4EBC" w:rsidRPr="00A70594" w:rsidRDefault="001A4EBC" w:rsidP="00A70594">
      <w:pPr>
        <w:tabs>
          <w:tab w:val="left" w:pos="3735"/>
        </w:tabs>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ab/>
      </w:r>
    </w:p>
    <w:p w14:paraId="6B7F4D29" w14:textId="77777777" w:rsidR="001A4EBC" w:rsidRPr="00A70594" w:rsidRDefault="001A4EBC" w:rsidP="00A70594">
      <w:pPr>
        <w:tabs>
          <w:tab w:val="left" w:pos="3735"/>
        </w:tabs>
        <w:spacing w:line="480" w:lineRule="auto"/>
        <w:jc w:val="both"/>
        <w:rPr>
          <w:rFonts w:ascii="Times New Roman" w:hAnsi="Times New Roman" w:cs="Times New Roman"/>
          <w:sz w:val="24"/>
          <w:szCs w:val="24"/>
        </w:rPr>
      </w:pPr>
    </w:p>
    <w:p w14:paraId="0DC002C0" w14:textId="77777777" w:rsidR="001A4EBC" w:rsidRPr="00A70594" w:rsidRDefault="001A4EBC" w:rsidP="00A70594">
      <w:pPr>
        <w:tabs>
          <w:tab w:val="left" w:pos="3735"/>
        </w:tabs>
        <w:spacing w:line="480" w:lineRule="auto"/>
        <w:jc w:val="both"/>
        <w:rPr>
          <w:rFonts w:ascii="Times New Roman" w:hAnsi="Times New Roman" w:cs="Times New Roman"/>
          <w:sz w:val="24"/>
          <w:szCs w:val="24"/>
        </w:rPr>
      </w:pPr>
    </w:p>
    <w:p w14:paraId="1A36461C" w14:textId="77777777" w:rsidR="001A4EBC" w:rsidRPr="00A70594" w:rsidRDefault="001A4EBC" w:rsidP="00A70594">
      <w:pPr>
        <w:tabs>
          <w:tab w:val="left" w:pos="3735"/>
        </w:tabs>
        <w:spacing w:line="480" w:lineRule="auto"/>
        <w:jc w:val="both"/>
        <w:rPr>
          <w:rFonts w:ascii="Times New Roman" w:hAnsi="Times New Roman" w:cs="Times New Roman"/>
          <w:sz w:val="24"/>
          <w:szCs w:val="24"/>
        </w:rPr>
      </w:pPr>
    </w:p>
    <w:p w14:paraId="3F3DD620" w14:textId="77777777" w:rsidR="001A4EBC" w:rsidRPr="00A70594" w:rsidRDefault="001A4EBC" w:rsidP="00A70594">
      <w:pPr>
        <w:tabs>
          <w:tab w:val="left" w:pos="3735"/>
        </w:tabs>
        <w:spacing w:line="480" w:lineRule="auto"/>
        <w:jc w:val="both"/>
        <w:rPr>
          <w:rFonts w:ascii="Times New Roman" w:hAnsi="Times New Roman" w:cs="Times New Roman"/>
          <w:sz w:val="24"/>
          <w:szCs w:val="24"/>
        </w:rPr>
      </w:pPr>
    </w:p>
    <w:p w14:paraId="424C4FD5" w14:textId="77777777" w:rsidR="001A4EBC" w:rsidRPr="00A70594" w:rsidRDefault="001A4EBC" w:rsidP="00A70594">
      <w:pPr>
        <w:tabs>
          <w:tab w:val="left" w:pos="3735"/>
        </w:tabs>
        <w:spacing w:line="480" w:lineRule="auto"/>
        <w:jc w:val="center"/>
        <w:rPr>
          <w:rFonts w:ascii="Times New Roman" w:hAnsi="Times New Roman" w:cs="Times New Roman"/>
          <w:sz w:val="24"/>
          <w:szCs w:val="24"/>
        </w:rPr>
      </w:pPr>
    </w:p>
    <w:p w14:paraId="1CF48B01" w14:textId="112DDC36" w:rsidR="001A4EBC" w:rsidRPr="00A70594" w:rsidRDefault="001A4EBC" w:rsidP="00A70594">
      <w:pPr>
        <w:spacing w:line="480" w:lineRule="auto"/>
        <w:jc w:val="center"/>
        <w:rPr>
          <w:rFonts w:ascii="Times New Roman" w:hAnsi="Times New Roman" w:cs="Times New Roman"/>
          <w:sz w:val="24"/>
          <w:szCs w:val="24"/>
        </w:rPr>
      </w:pPr>
      <w:r w:rsidRPr="00A70594">
        <w:rPr>
          <w:rFonts w:ascii="Times New Roman" w:hAnsi="Times New Roman" w:cs="Times New Roman"/>
          <w:sz w:val="24"/>
          <w:szCs w:val="24"/>
        </w:rPr>
        <w:t>Routing Report</w:t>
      </w:r>
    </w:p>
    <w:p w14:paraId="54D52D0B" w14:textId="61789DE9" w:rsidR="001A4EBC" w:rsidRPr="00A70594" w:rsidRDefault="001A4EBC" w:rsidP="00A70594">
      <w:pPr>
        <w:spacing w:line="480" w:lineRule="auto"/>
        <w:jc w:val="center"/>
        <w:rPr>
          <w:rFonts w:ascii="Times New Roman" w:hAnsi="Times New Roman" w:cs="Times New Roman"/>
          <w:sz w:val="24"/>
          <w:szCs w:val="24"/>
        </w:rPr>
      </w:pPr>
      <w:r w:rsidRPr="00A70594">
        <w:rPr>
          <w:rFonts w:ascii="Times New Roman" w:hAnsi="Times New Roman" w:cs="Times New Roman"/>
          <w:sz w:val="24"/>
          <w:szCs w:val="24"/>
        </w:rPr>
        <w:t>Student Name</w:t>
      </w:r>
    </w:p>
    <w:p w14:paraId="59064B03" w14:textId="78A16BC6" w:rsidR="001A4EBC" w:rsidRPr="00A70594" w:rsidRDefault="001A4EBC" w:rsidP="00A70594">
      <w:pPr>
        <w:spacing w:line="480" w:lineRule="auto"/>
        <w:jc w:val="center"/>
        <w:rPr>
          <w:rFonts w:ascii="Times New Roman" w:hAnsi="Times New Roman" w:cs="Times New Roman"/>
          <w:sz w:val="24"/>
          <w:szCs w:val="24"/>
        </w:rPr>
      </w:pPr>
      <w:r w:rsidRPr="00A70594">
        <w:rPr>
          <w:rFonts w:ascii="Times New Roman" w:hAnsi="Times New Roman" w:cs="Times New Roman"/>
          <w:sz w:val="24"/>
          <w:szCs w:val="24"/>
        </w:rPr>
        <w:t>Institution Name</w:t>
      </w:r>
    </w:p>
    <w:p w14:paraId="12705F35" w14:textId="17F16C79" w:rsidR="001A4EBC" w:rsidRPr="00A70594" w:rsidRDefault="001A4EBC" w:rsidP="00A70594">
      <w:pPr>
        <w:spacing w:line="480" w:lineRule="auto"/>
        <w:jc w:val="center"/>
        <w:rPr>
          <w:rFonts w:ascii="Times New Roman" w:hAnsi="Times New Roman" w:cs="Times New Roman"/>
          <w:sz w:val="24"/>
          <w:szCs w:val="24"/>
        </w:rPr>
      </w:pPr>
      <w:r w:rsidRPr="00A70594">
        <w:rPr>
          <w:rFonts w:ascii="Times New Roman" w:hAnsi="Times New Roman" w:cs="Times New Roman"/>
          <w:sz w:val="24"/>
          <w:szCs w:val="24"/>
        </w:rPr>
        <w:t>Date</w:t>
      </w:r>
    </w:p>
    <w:p w14:paraId="53A8BF3E" w14:textId="77777777" w:rsidR="001A4EBC" w:rsidRPr="00A70594" w:rsidRDefault="001A4EBC" w:rsidP="00A70594">
      <w:pPr>
        <w:spacing w:line="480" w:lineRule="auto"/>
        <w:jc w:val="both"/>
        <w:rPr>
          <w:rFonts w:ascii="Times New Roman" w:hAnsi="Times New Roman" w:cs="Times New Roman"/>
          <w:sz w:val="24"/>
          <w:szCs w:val="24"/>
        </w:rPr>
      </w:pPr>
    </w:p>
    <w:p w14:paraId="23DB18A1" w14:textId="77777777" w:rsidR="007B508E" w:rsidRPr="00A70594" w:rsidRDefault="007B508E" w:rsidP="00A70594">
      <w:pPr>
        <w:spacing w:line="480" w:lineRule="auto"/>
        <w:jc w:val="both"/>
        <w:rPr>
          <w:rFonts w:ascii="Times New Roman" w:hAnsi="Times New Roman" w:cs="Times New Roman"/>
          <w:sz w:val="24"/>
          <w:szCs w:val="24"/>
        </w:rPr>
      </w:pPr>
    </w:p>
    <w:p w14:paraId="274C9495" w14:textId="77777777" w:rsidR="007B508E" w:rsidRPr="00A70594" w:rsidRDefault="007B508E" w:rsidP="00A70594">
      <w:pPr>
        <w:spacing w:line="480" w:lineRule="auto"/>
        <w:jc w:val="both"/>
        <w:rPr>
          <w:rFonts w:ascii="Times New Roman" w:hAnsi="Times New Roman" w:cs="Times New Roman"/>
          <w:sz w:val="24"/>
          <w:szCs w:val="24"/>
        </w:rPr>
      </w:pPr>
    </w:p>
    <w:p w14:paraId="3FECE588" w14:textId="77777777" w:rsidR="007B508E" w:rsidRPr="00A70594" w:rsidRDefault="007B508E" w:rsidP="00A70594">
      <w:pPr>
        <w:spacing w:line="480" w:lineRule="auto"/>
        <w:jc w:val="both"/>
        <w:rPr>
          <w:rFonts w:ascii="Times New Roman" w:hAnsi="Times New Roman" w:cs="Times New Roman"/>
          <w:sz w:val="24"/>
          <w:szCs w:val="24"/>
        </w:rPr>
      </w:pPr>
    </w:p>
    <w:p w14:paraId="7E2E5E3B" w14:textId="77777777" w:rsidR="007B508E" w:rsidRPr="00A70594" w:rsidRDefault="007B508E" w:rsidP="00A70594">
      <w:pPr>
        <w:spacing w:line="480" w:lineRule="auto"/>
        <w:jc w:val="both"/>
        <w:rPr>
          <w:rFonts w:ascii="Times New Roman" w:hAnsi="Times New Roman" w:cs="Times New Roman"/>
          <w:sz w:val="24"/>
          <w:szCs w:val="24"/>
        </w:rPr>
      </w:pPr>
    </w:p>
    <w:p w14:paraId="7CD7E193" w14:textId="77777777" w:rsidR="004249F8" w:rsidRPr="00A70594" w:rsidRDefault="004249F8" w:rsidP="00A70594">
      <w:pPr>
        <w:spacing w:line="480" w:lineRule="auto"/>
        <w:jc w:val="both"/>
        <w:rPr>
          <w:rFonts w:ascii="Times New Roman" w:hAnsi="Times New Roman" w:cs="Times New Roman"/>
          <w:sz w:val="24"/>
          <w:szCs w:val="24"/>
        </w:rPr>
      </w:pPr>
    </w:p>
    <w:p w14:paraId="09D2D947" w14:textId="5F557E4A" w:rsidR="00FF13BD" w:rsidRPr="00A70594" w:rsidRDefault="00F96B3F"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lastRenderedPageBreak/>
        <w:t>Routing protocols are utilized to enable the relay of routing information between routers.</w:t>
      </w:r>
      <w:r w:rsidR="00EC0F36" w:rsidRPr="00A70594">
        <w:rPr>
          <w:rFonts w:ascii="Times New Roman" w:hAnsi="Times New Roman" w:cs="Times New Roman"/>
          <w:sz w:val="24"/>
          <w:szCs w:val="24"/>
        </w:rPr>
        <w:t xml:space="preserve"> They are basically a set of processes, procedures and messages used in exchanging routing information as well as updating the routing table with the protocols choice of the best paths.</w:t>
      </w:r>
    </w:p>
    <w:p w14:paraId="33314E3D" w14:textId="77777777" w:rsidR="00FF13BD" w:rsidRPr="00A70594" w:rsidRDefault="00FF13BD" w:rsidP="00A70594">
      <w:pPr>
        <w:spacing w:line="480" w:lineRule="auto"/>
        <w:rPr>
          <w:rFonts w:ascii="Times New Roman" w:hAnsi="Times New Roman" w:cs="Times New Roman"/>
          <w:b/>
          <w:color w:val="000000"/>
          <w:sz w:val="24"/>
          <w:szCs w:val="24"/>
          <w:lang w:val="en-GB" w:eastAsia="en-GB"/>
        </w:rPr>
      </w:pPr>
      <w:r w:rsidRPr="00A70594">
        <w:rPr>
          <w:rFonts w:ascii="Times New Roman" w:hAnsi="Times New Roman" w:cs="Times New Roman"/>
          <w:b/>
          <w:color w:val="000000"/>
          <w:sz w:val="24"/>
          <w:szCs w:val="24"/>
          <w:lang w:val="en-GB" w:eastAsia="en-GB"/>
        </w:rPr>
        <w:t>Provide a list of meaningful questions that you prepared for the meeting with the client in order to clarify the requirements and a rationale showing your understanding and interpretation of the requirements.</w:t>
      </w:r>
    </w:p>
    <w:p w14:paraId="05933907" w14:textId="4C526A87" w:rsidR="00FF13BD" w:rsidRPr="00A70594" w:rsidRDefault="00736D65" w:rsidP="00A70594">
      <w:pPr>
        <w:spacing w:line="480" w:lineRule="auto"/>
        <w:jc w:val="both"/>
        <w:rPr>
          <w:rFonts w:ascii="Times New Roman" w:hAnsi="Times New Roman" w:cs="Times New Roman"/>
          <w:b/>
          <w:color w:val="000000"/>
          <w:sz w:val="24"/>
          <w:szCs w:val="24"/>
          <w:lang w:val="en-GB" w:eastAsia="en-GB"/>
        </w:rPr>
      </w:pPr>
      <w:r w:rsidRPr="00A70594">
        <w:rPr>
          <w:rFonts w:ascii="Times New Roman" w:hAnsi="Times New Roman" w:cs="Times New Roman"/>
          <w:b/>
          <w:color w:val="000000"/>
          <w:sz w:val="24"/>
          <w:szCs w:val="24"/>
          <w:lang w:val="en-GB" w:eastAsia="en-GB"/>
        </w:rPr>
        <w:t>Questions</w:t>
      </w:r>
    </w:p>
    <w:p w14:paraId="7BFF843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Cost</w:t>
      </w:r>
    </w:p>
    <w:p w14:paraId="1480983D"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IP ADDRESSES/CONFIGRAION USED for the network</w:t>
      </w:r>
    </w:p>
    <w:p w14:paraId="245D16A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Types of network devices</w:t>
      </w:r>
    </w:p>
    <w:p w14:paraId="223BE5BB"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Router configurations</w:t>
      </w:r>
    </w:p>
    <w:p w14:paraId="6EE90C93"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Number of users</w:t>
      </w:r>
    </w:p>
    <w:p w14:paraId="7D9454D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Number of host devices</w:t>
      </w:r>
    </w:p>
    <w:p w14:paraId="3E87BC9C"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Number of networks – which will determine the number of subnets</w:t>
      </w:r>
    </w:p>
    <w:p w14:paraId="785B73ED"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p w14:paraId="677B4155" w14:textId="77777777" w:rsidR="00FF13BD" w:rsidRPr="00A70594" w:rsidRDefault="00FF13BD" w:rsidP="00A70594">
      <w:pPr>
        <w:spacing w:line="480" w:lineRule="auto"/>
        <w:jc w:val="both"/>
        <w:rPr>
          <w:rFonts w:ascii="Times New Roman" w:hAnsi="Times New Roman" w:cs="Times New Roman"/>
          <w:b/>
          <w:color w:val="000000"/>
          <w:sz w:val="24"/>
          <w:szCs w:val="24"/>
          <w:lang w:val="en-GB" w:eastAsia="en-GB"/>
        </w:rPr>
      </w:pPr>
      <w:r w:rsidRPr="00A70594">
        <w:rPr>
          <w:rFonts w:ascii="Times New Roman" w:hAnsi="Times New Roman" w:cs="Times New Roman"/>
          <w:b/>
          <w:color w:val="000000"/>
          <w:sz w:val="24"/>
          <w:szCs w:val="24"/>
          <w:lang w:val="en-GB" w:eastAsia="en-GB"/>
        </w:rPr>
        <w:t>IP Addressing Scheme</w:t>
      </w:r>
    </w:p>
    <w:p w14:paraId="7E864BF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bl>
      <w:tblPr>
        <w:tblStyle w:val="TableGrid"/>
        <w:tblW w:w="0" w:type="auto"/>
        <w:tblLook w:val="04A0" w:firstRow="1" w:lastRow="0" w:firstColumn="1" w:lastColumn="0" w:noHBand="0" w:noVBand="1"/>
      </w:tblPr>
      <w:tblGrid>
        <w:gridCol w:w="2605"/>
        <w:gridCol w:w="1135"/>
        <w:gridCol w:w="1870"/>
        <w:gridCol w:w="1870"/>
        <w:gridCol w:w="1870"/>
      </w:tblGrid>
      <w:tr w:rsidR="00FF13BD" w:rsidRPr="00A70594" w14:paraId="00C80512" w14:textId="77777777" w:rsidTr="00E772DD">
        <w:tc>
          <w:tcPr>
            <w:tcW w:w="9350" w:type="dxa"/>
            <w:gridSpan w:val="5"/>
            <w:shd w:val="clear" w:color="auto" w:fill="D0CECE" w:themeFill="background2" w:themeFillShade="E6"/>
          </w:tcPr>
          <w:p w14:paraId="011E419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WATFORD</w:t>
            </w:r>
          </w:p>
        </w:tc>
      </w:tr>
      <w:tr w:rsidR="00FF13BD" w:rsidRPr="00A70594" w14:paraId="06D90BDD" w14:textId="77777777" w:rsidTr="00E772DD">
        <w:tc>
          <w:tcPr>
            <w:tcW w:w="2605" w:type="dxa"/>
          </w:tcPr>
          <w:p w14:paraId="14773FA3"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Device</w:t>
            </w:r>
          </w:p>
        </w:tc>
        <w:tc>
          <w:tcPr>
            <w:tcW w:w="1135" w:type="dxa"/>
          </w:tcPr>
          <w:p w14:paraId="3DD102C1"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Interface</w:t>
            </w:r>
          </w:p>
        </w:tc>
        <w:tc>
          <w:tcPr>
            <w:tcW w:w="1870" w:type="dxa"/>
          </w:tcPr>
          <w:p w14:paraId="1663699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IP Address</w:t>
            </w:r>
          </w:p>
        </w:tc>
        <w:tc>
          <w:tcPr>
            <w:tcW w:w="1870" w:type="dxa"/>
          </w:tcPr>
          <w:p w14:paraId="7ED67BF3"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Subnet Mask</w:t>
            </w:r>
          </w:p>
        </w:tc>
        <w:tc>
          <w:tcPr>
            <w:tcW w:w="1870" w:type="dxa"/>
          </w:tcPr>
          <w:p w14:paraId="055E1F0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Default Gateway</w:t>
            </w:r>
          </w:p>
        </w:tc>
      </w:tr>
      <w:tr w:rsidR="00FF13BD" w:rsidRPr="00A70594" w14:paraId="72A1F5F5" w14:textId="77777777" w:rsidTr="00E772DD">
        <w:tc>
          <w:tcPr>
            <w:tcW w:w="2605" w:type="dxa"/>
          </w:tcPr>
          <w:p w14:paraId="4FA8D93A" w14:textId="77777777" w:rsidR="00FF13BD" w:rsidRPr="00A70594" w:rsidRDefault="00FF13BD" w:rsidP="00A70594">
            <w:pPr>
              <w:spacing w:line="480" w:lineRule="auto"/>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lastRenderedPageBreak/>
              <w:t>DNS Server</w:t>
            </w:r>
          </w:p>
        </w:tc>
        <w:tc>
          <w:tcPr>
            <w:tcW w:w="1135" w:type="dxa"/>
          </w:tcPr>
          <w:p w14:paraId="1BA26BE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w:t>
            </w:r>
          </w:p>
        </w:tc>
        <w:tc>
          <w:tcPr>
            <w:tcW w:w="1870" w:type="dxa"/>
          </w:tcPr>
          <w:p w14:paraId="41122AA0"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8.8.8.8</w:t>
            </w:r>
          </w:p>
        </w:tc>
        <w:tc>
          <w:tcPr>
            <w:tcW w:w="1870" w:type="dxa"/>
          </w:tcPr>
          <w:p w14:paraId="70FA0E52"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255.0.0.0</w:t>
            </w:r>
          </w:p>
        </w:tc>
        <w:tc>
          <w:tcPr>
            <w:tcW w:w="1870" w:type="dxa"/>
          </w:tcPr>
          <w:p w14:paraId="44044398"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8.8.8.7</w:t>
            </w:r>
          </w:p>
        </w:tc>
      </w:tr>
      <w:tr w:rsidR="00FF13BD" w:rsidRPr="00A70594" w14:paraId="61F81C1F" w14:textId="77777777" w:rsidTr="00E772DD">
        <w:tc>
          <w:tcPr>
            <w:tcW w:w="2605" w:type="dxa"/>
            <w:vMerge w:val="restart"/>
          </w:tcPr>
          <w:p w14:paraId="4A65ACB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ISP Router</w:t>
            </w:r>
          </w:p>
        </w:tc>
        <w:tc>
          <w:tcPr>
            <w:tcW w:w="1135" w:type="dxa"/>
          </w:tcPr>
          <w:p w14:paraId="39A0CEDD"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FE0/0</w:t>
            </w:r>
          </w:p>
        </w:tc>
        <w:tc>
          <w:tcPr>
            <w:tcW w:w="1870" w:type="dxa"/>
          </w:tcPr>
          <w:p w14:paraId="692CC5F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8.8.8.7</w:t>
            </w:r>
          </w:p>
        </w:tc>
        <w:tc>
          <w:tcPr>
            <w:tcW w:w="1870" w:type="dxa"/>
          </w:tcPr>
          <w:p w14:paraId="75B3216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255.0.0.0</w:t>
            </w:r>
          </w:p>
        </w:tc>
        <w:tc>
          <w:tcPr>
            <w:tcW w:w="1870" w:type="dxa"/>
          </w:tcPr>
          <w:p w14:paraId="7414EDE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3A922D63" w14:textId="77777777" w:rsidTr="00E772DD">
        <w:tc>
          <w:tcPr>
            <w:tcW w:w="2605" w:type="dxa"/>
            <w:vMerge/>
          </w:tcPr>
          <w:p w14:paraId="065BC3A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096EABB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S0/0</w:t>
            </w:r>
          </w:p>
        </w:tc>
        <w:tc>
          <w:tcPr>
            <w:tcW w:w="1870" w:type="dxa"/>
          </w:tcPr>
          <w:p w14:paraId="75BDC26C"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200.200.200.2</w:t>
            </w:r>
          </w:p>
        </w:tc>
        <w:tc>
          <w:tcPr>
            <w:tcW w:w="1870" w:type="dxa"/>
          </w:tcPr>
          <w:p w14:paraId="0BD8A59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255.255.255.252</w:t>
            </w:r>
          </w:p>
        </w:tc>
        <w:tc>
          <w:tcPr>
            <w:tcW w:w="1870" w:type="dxa"/>
          </w:tcPr>
          <w:p w14:paraId="115665F5"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0C57CB52" w14:textId="77777777" w:rsidTr="00E772DD">
        <w:tc>
          <w:tcPr>
            <w:tcW w:w="9350" w:type="dxa"/>
            <w:gridSpan w:val="5"/>
            <w:shd w:val="clear" w:color="auto" w:fill="8EAADB" w:themeFill="accent1" w:themeFillTint="99"/>
          </w:tcPr>
          <w:p w14:paraId="14E41073"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w:t>
            </w:r>
            <w:r w:rsidRPr="00A70594">
              <w:rPr>
                <w:rFonts w:ascii="Times New Roman" w:hAnsi="Times New Roman" w:cs="Times New Roman"/>
                <w:color w:val="000000"/>
                <w:sz w:val="24"/>
                <w:szCs w:val="24"/>
                <w:vertAlign w:val="superscript"/>
                <w:lang w:val="en-GB" w:eastAsia="en-GB"/>
              </w:rPr>
              <w:t>st</w:t>
            </w:r>
            <w:r w:rsidRPr="00A70594">
              <w:rPr>
                <w:rFonts w:ascii="Times New Roman" w:hAnsi="Times New Roman" w:cs="Times New Roman"/>
                <w:color w:val="000000"/>
                <w:sz w:val="24"/>
                <w:szCs w:val="24"/>
                <w:lang w:val="en-GB" w:eastAsia="en-GB"/>
              </w:rPr>
              <w:t xml:space="preserve"> Floor (Management and Engineering) </w:t>
            </w:r>
          </w:p>
        </w:tc>
      </w:tr>
      <w:tr w:rsidR="00FF13BD" w:rsidRPr="00A70594" w14:paraId="3C9B5E76" w14:textId="77777777" w:rsidTr="00E772DD">
        <w:tc>
          <w:tcPr>
            <w:tcW w:w="2605" w:type="dxa"/>
            <w:vMerge w:val="restart"/>
          </w:tcPr>
          <w:p w14:paraId="1F1FBD7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Router WATFORD_1</w:t>
            </w:r>
          </w:p>
        </w:tc>
        <w:tc>
          <w:tcPr>
            <w:tcW w:w="1135" w:type="dxa"/>
          </w:tcPr>
          <w:p w14:paraId="1FB44C4F"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FE0/0</w:t>
            </w:r>
          </w:p>
        </w:tc>
        <w:tc>
          <w:tcPr>
            <w:tcW w:w="1870" w:type="dxa"/>
          </w:tcPr>
          <w:p w14:paraId="62E03083"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192.168.1.37</w:t>
            </w:r>
          </w:p>
        </w:tc>
        <w:tc>
          <w:tcPr>
            <w:tcW w:w="1870" w:type="dxa"/>
          </w:tcPr>
          <w:p w14:paraId="4DB20C2C"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255.255.255.252</w:t>
            </w:r>
          </w:p>
        </w:tc>
        <w:tc>
          <w:tcPr>
            <w:tcW w:w="1870" w:type="dxa"/>
          </w:tcPr>
          <w:p w14:paraId="4289D41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2B6CA9FF" w14:textId="77777777" w:rsidTr="00E772DD">
        <w:tc>
          <w:tcPr>
            <w:tcW w:w="2605" w:type="dxa"/>
            <w:vMerge/>
          </w:tcPr>
          <w:p w14:paraId="2F83AD5C"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699E69C0"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FE0/1</w:t>
            </w:r>
          </w:p>
        </w:tc>
        <w:tc>
          <w:tcPr>
            <w:tcW w:w="1870" w:type="dxa"/>
          </w:tcPr>
          <w:p w14:paraId="7D4BE7F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172.16.9.6</w:t>
            </w:r>
          </w:p>
        </w:tc>
        <w:tc>
          <w:tcPr>
            <w:tcW w:w="1870" w:type="dxa"/>
          </w:tcPr>
          <w:p w14:paraId="640E697C"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255.255.255.0</w:t>
            </w:r>
          </w:p>
        </w:tc>
        <w:tc>
          <w:tcPr>
            <w:tcW w:w="1870" w:type="dxa"/>
          </w:tcPr>
          <w:p w14:paraId="17F19EF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4D655114" w14:textId="77777777" w:rsidTr="00E772DD">
        <w:tc>
          <w:tcPr>
            <w:tcW w:w="2605" w:type="dxa"/>
            <w:vMerge/>
          </w:tcPr>
          <w:p w14:paraId="02C278ED"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79A5D50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S0/0</w:t>
            </w:r>
          </w:p>
        </w:tc>
        <w:tc>
          <w:tcPr>
            <w:tcW w:w="1870" w:type="dxa"/>
          </w:tcPr>
          <w:p w14:paraId="69EAE2A2"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200.200.200.1</w:t>
            </w:r>
          </w:p>
        </w:tc>
        <w:tc>
          <w:tcPr>
            <w:tcW w:w="1870" w:type="dxa"/>
          </w:tcPr>
          <w:p w14:paraId="7305574F" w14:textId="77777777" w:rsidR="00FF13BD" w:rsidRPr="00A70594" w:rsidRDefault="00FF13BD" w:rsidP="00A70594">
            <w:pPr>
              <w:spacing w:line="480" w:lineRule="auto"/>
              <w:jc w:val="center"/>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255.255.255.252</w:t>
            </w:r>
          </w:p>
        </w:tc>
        <w:tc>
          <w:tcPr>
            <w:tcW w:w="1870" w:type="dxa"/>
          </w:tcPr>
          <w:p w14:paraId="2EF37892"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5F01EC82" w14:textId="77777777" w:rsidTr="00E772DD">
        <w:tc>
          <w:tcPr>
            <w:tcW w:w="2605" w:type="dxa"/>
            <w:vMerge/>
          </w:tcPr>
          <w:p w14:paraId="42E4568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4CD7CF28"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S0/1</w:t>
            </w:r>
          </w:p>
        </w:tc>
        <w:tc>
          <w:tcPr>
            <w:tcW w:w="1870" w:type="dxa"/>
          </w:tcPr>
          <w:p w14:paraId="0E331D22" w14:textId="77777777" w:rsidR="00FF13BD" w:rsidRPr="00A70594" w:rsidRDefault="00FF13BD" w:rsidP="00A70594">
            <w:pPr>
              <w:spacing w:line="480" w:lineRule="auto"/>
              <w:jc w:val="center"/>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192.168.1.33</w:t>
            </w:r>
          </w:p>
        </w:tc>
        <w:tc>
          <w:tcPr>
            <w:tcW w:w="1870" w:type="dxa"/>
          </w:tcPr>
          <w:p w14:paraId="59F14E88" w14:textId="77777777" w:rsidR="00FF13BD" w:rsidRPr="00A70594" w:rsidRDefault="00FF13BD" w:rsidP="00A70594">
            <w:pPr>
              <w:spacing w:line="480" w:lineRule="auto"/>
              <w:jc w:val="center"/>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255.255.255.252</w:t>
            </w:r>
          </w:p>
        </w:tc>
        <w:tc>
          <w:tcPr>
            <w:tcW w:w="1870" w:type="dxa"/>
          </w:tcPr>
          <w:p w14:paraId="195EA58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499C96BC" w14:textId="77777777" w:rsidTr="00E772DD">
        <w:tc>
          <w:tcPr>
            <w:tcW w:w="2605" w:type="dxa"/>
            <w:vMerge/>
          </w:tcPr>
          <w:p w14:paraId="67DB32B5"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5F3530C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E1/0</w:t>
            </w:r>
          </w:p>
        </w:tc>
        <w:tc>
          <w:tcPr>
            <w:tcW w:w="1870" w:type="dxa"/>
          </w:tcPr>
          <w:p w14:paraId="169D3922" w14:textId="77777777" w:rsidR="00FF13BD" w:rsidRPr="00A70594" w:rsidRDefault="00FF13BD" w:rsidP="00A70594">
            <w:pPr>
              <w:spacing w:line="480" w:lineRule="auto"/>
              <w:jc w:val="center"/>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172.16.10.132</w:t>
            </w:r>
          </w:p>
        </w:tc>
        <w:tc>
          <w:tcPr>
            <w:tcW w:w="1870" w:type="dxa"/>
          </w:tcPr>
          <w:p w14:paraId="28A583F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255.255.255.224</w:t>
            </w:r>
          </w:p>
        </w:tc>
        <w:tc>
          <w:tcPr>
            <w:tcW w:w="1870" w:type="dxa"/>
          </w:tcPr>
          <w:p w14:paraId="70C4D141"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612DFD25" w14:textId="77777777" w:rsidTr="00E772DD">
        <w:tc>
          <w:tcPr>
            <w:tcW w:w="9350" w:type="dxa"/>
            <w:gridSpan w:val="5"/>
            <w:shd w:val="clear" w:color="auto" w:fill="8EAADB" w:themeFill="accent1" w:themeFillTint="99"/>
          </w:tcPr>
          <w:p w14:paraId="174F8856"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Ground Floor</w:t>
            </w:r>
            <w:r w:rsidRPr="00A70594">
              <w:rPr>
                <w:rFonts w:ascii="Times New Roman" w:hAnsi="Times New Roman" w:cs="Times New Roman"/>
                <w:color w:val="000000"/>
                <w:sz w:val="24"/>
                <w:szCs w:val="24"/>
                <w:lang w:val="en-GB" w:eastAsia="en-GB"/>
              </w:rPr>
              <w:tab/>
            </w:r>
          </w:p>
        </w:tc>
      </w:tr>
      <w:tr w:rsidR="00FF13BD" w:rsidRPr="00A70594" w14:paraId="653064B6" w14:textId="77777777" w:rsidTr="00E772DD">
        <w:tc>
          <w:tcPr>
            <w:tcW w:w="2605" w:type="dxa"/>
          </w:tcPr>
          <w:p w14:paraId="3C554D3B"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Router WATFORD_2</w:t>
            </w:r>
          </w:p>
        </w:tc>
        <w:tc>
          <w:tcPr>
            <w:tcW w:w="1135" w:type="dxa"/>
          </w:tcPr>
          <w:p w14:paraId="2F80B3A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FE0/0</w:t>
            </w:r>
          </w:p>
        </w:tc>
        <w:tc>
          <w:tcPr>
            <w:tcW w:w="1870" w:type="dxa"/>
          </w:tcPr>
          <w:p w14:paraId="777860EF"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192.168.1.38</w:t>
            </w:r>
          </w:p>
        </w:tc>
        <w:tc>
          <w:tcPr>
            <w:tcW w:w="1870" w:type="dxa"/>
          </w:tcPr>
          <w:p w14:paraId="602BA02B"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255.255.255.252</w:t>
            </w:r>
          </w:p>
        </w:tc>
        <w:tc>
          <w:tcPr>
            <w:tcW w:w="1870" w:type="dxa"/>
          </w:tcPr>
          <w:p w14:paraId="04AC6878"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57CB6EA9" w14:textId="77777777" w:rsidTr="00E772DD">
        <w:tc>
          <w:tcPr>
            <w:tcW w:w="2605" w:type="dxa"/>
          </w:tcPr>
          <w:p w14:paraId="0C947EE6"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37D4FCCC"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FE0/1</w:t>
            </w:r>
          </w:p>
        </w:tc>
        <w:tc>
          <w:tcPr>
            <w:tcW w:w="1870" w:type="dxa"/>
          </w:tcPr>
          <w:p w14:paraId="00F2DD4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172.16.8.5</w:t>
            </w:r>
          </w:p>
        </w:tc>
        <w:tc>
          <w:tcPr>
            <w:tcW w:w="1870" w:type="dxa"/>
          </w:tcPr>
          <w:p w14:paraId="001FA4F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255.255.255.0</w:t>
            </w:r>
          </w:p>
        </w:tc>
        <w:tc>
          <w:tcPr>
            <w:tcW w:w="1870" w:type="dxa"/>
          </w:tcPr>
          <w:p w14:paraId="5909609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20B2606A" w14:textId="77777777" w:rsidTr="00E772DD">
        <w:tc>
          <w:tcPr>
            <w:tcW w:w="2605" w:type="dxa"/>
          </w:tcPr>
          <w:p w14:paraId="326129C1"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548B9B3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E1/0</w:t>
            </w:r>
          </w:p>
        </w:tc>
        <w:tc>
          <w:tcPr>
            <w:tcW w:w="1870" w:type="dxa"/>
          </w:tcPr>
          <w:p w14:paraId="0ACE7F79"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172.16.10.6</w:t>
            </w:r>
          </w:p>
        </w:tc>
        <w:tc>
          <w:tcPr>
            <w:tcW w:w="1870" w:type="dxa"/>
          </w:tcPr>
          <w:p w14:paraId="2EFD0D6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255.255.255.0</w:t>
            </w:r>
          </w:p>
        </w:tc>
        <w:tc>
          <w:tcPr>
            <w:tcW w:w="1870" w:type="dxa"/>
          </w:tcPr>
          <w:p w14:paraId="3CF867C9"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321B59A4" w14:textId="77777777" w:rsidTr="00E772DD">
        <w:tc>
          <w:tcPr>
            <w:tcW w:w="9350" w:type="dxa"/>
            <w:gridSpan w:val="5"/>
            <w:shd w:val="clear" w:color="auto" w:fill="D0CECE" w:themeFill="background2" w:themeFillShade="E6"/>
          </w:tcPr>
          <w:p w14:paraId="7629868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 xml:space="preserve">STEVENAGE </w:t>
            </w:r>
          </w:p>
        </w:tc>
      </w:tr>
      <w:tr w:rsidR="00FF13BD" w:rsidRPr="00A70594" w14:paraId="33F493E2" w14:textId="77777777" w:rsidTr="00E772DD">
        <w:tc>
          <w:tcPr>
            <w:tcW w:w="2605" w:type="dxa"/>
            <w:shd w:val="clear" w:color="auto" w:fill="8EAADB" w:themeFill="accent1" w:themeFillTint="99"/>
          </w:tcPr>
          <w:p w14:paraId="5E4AA5A5"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w:t>
            </w:r>
            <w:r w:rsidRPr="00A70594">
              <w:rPr>
                <w:rFonts w:ascii="Times New Roman" w:hAnsi="Times New Roman" w:cs="Times New Roman"/>
                <w:color w:val="000000"/>
                <w:sz w:val="24"/>
                <w:szCs w:val="24"/>
                <w:vertAlign w:val="superscript"/>
                <w:lang w:val="en-GB" w:eastAsia="en-GB"/>
              </w:rPr>
              <w:t>nd</w:t>
            </w:r>
            <w:r w:rsidRPr="00A70594">
              <w:rPr>
                <w:rFonts w:ascii="Times New Roman" w:hAnsi="Times New Roman" w:cs="Times New Roman"/>
                <w:color w:val="000000"/>
                <w:sz w:val="24"/>
                <w:szCs w:val="24"/>
                <w:lang w:val="en-GB" w:eastAsia="en-GB"/>
              </w:rPr>
              <w:t xml:space="preserve"> Floor (Marketing)</w:t>
            </w:r>
          </w:p>
        </w:tc>
        <w:tc>
          <w:tcPr>
            <w:tcW w:w="1135" w:type="dxa"/>
            <w:shd w:val="clear" w:color="auto" w:fill="8EAADB" w:themeFill="accent1" w:themeFillTint="99"/>
          </w:tcPr>
          <w:p w14:paraId="70C1863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870" w:type="dxa"/>
            <w:shd w:val="clear" w:color="auto" w:fill="8EAADB" w:themeFill="accent1" w:themeFillTint="99"/>
          </w:tcPr>
          <w:p w14:paraId="4B465BDF"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870" w:type="dxa"/>
            <w:shd w:val="clear" w:color="auto" w:fill="8EAADB" w:themeFill="accent1" w:themeFillTint="99"/>
          </w:tcPr>
          <w:p w14:paraId="653F51E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870" w:type="dxa"/>
            <w:shd w:val="clear" w:color="auto" w:fill="8EAADB" w:themeFill="accent1" w:themeFillTint="99"/>
          </w:tcPr>
          <w:p w14:paraId="4935E73B"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r>
      <w:tr w:rsidR="00FF13BD" w:rsidRPr="00A70594" w14:paraId="1CF919C9" w14:textId="77777777" w:rsidTr="00E772DD">
        <w:tc>
          <w:tcPr>
            <w:tcW w:w="2605" w:type="dxa"/>
            <w:vMerge w:val="restart"/>
          </w:tcPr>
          <w:p w14:paraId="48DA0996"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Router STEVENAGE_1</w:t>
            </w:r>
          </w:p>
        </w:tc>
        <w:tc>
          <w:tcPr>
            <w:tcW w:w="1135" w:type="dxa"/>
          </w:tcPr>
          <w:p w14:paraId="6FAE9A1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FE0/0</w:t>
            </w:r>
          </w:p>
        </w:tc>
        <w:tc>
          <w:tcPr>
            <w:tcW w:w="1870" w:type="dxa"/>
          </w:tcPr>
          <w:p w14:paraId="1859E243"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192.168.2.10</w:t>
            </w:r>
          </w:p>
        </w:tc>
        <w:tc>
          <w:tcPr>
            <w:tcW w:w="1870" w:type="dxa"/>
          </w:tcPr>
          <w:p w14:paraId="4B49D485"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255.255.255.240</w:t>
            </w:r>
          </w:p>
        </w:tc>
        <w:tc>
          <w:tcPr>
            <w:tcW w:w="1870" w:type="dxa"/>
          </w:tcPr>
          <w:p w14:paraId="6A6AC449"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3C4557C3" w14:textId="77777777" w:rsidTr="00E772DD">
        <w:tc>
          <w:tcPr>
            <w:tcW w:w="2605" w:type="dxa"/>
            <w:vMerge/>
          </w:tcPr>
          <w:p w14:paraId="1B5EF1C3"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246D9318"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FE0/1</w:t>
            </w:r>
          </w:p>
        </w:tc>
        <w:tc>
          <w:tcPr>
            <w:tcW w:w="1870" w:type="dxa"/>
          </w:tcPr>
          <w:p w14:paraId="1AB0BD9D" w14:textId="77777777" w:rsidR="00FF13BD" w:rsidRPr="00A70594" w:rsidRDefault="00FF13BD" w:rsidP="00A70594">
            <w:pPr>
              <w:spacing w:line="480" w:lineRule="auto"/>
              <w:jc w:val="center"/>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192.168.1.17</w:t>
            </w:r>
          </w:p>
        </w:tc>
        <w:tc>
          <w:tcPr>
            <w:tcW w:w="1870" w:type="dxa"/>
          </w:tcPr>
          <w:p w14:paraId="0966E4DD" w14:textId="77777777" w:rsidR="00FF13BD" w:rsidRPr="00A70594" w:rsidRDefault="00FF13BD" w:rsidP="00A70594">
            <w:pPr>
              <w:spacing w:line="480" w:lineRule="auto"/>
              <w:jc w:val="center"/>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255.255.255.248</w:t>
            </w:r>
          </w:p>
        </w:tc>
        <w:tc>
          <w:tcPr>
            <w:tcW w:w="1870" w:type="dxa"/>
          </w:tcPr>
          <w:p w14:paraId="4B66A7EF"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53C98A52" w14:textId="77777777" w:rsidTr="00E772DD">
        <w:tc>
          <w:tcPr>
            <w:tcW w:w="2605" w:type="dxa"/>
            <w:vMerge/>
          </w:tcPr>
          <w:p w14:paraId="4B44A8CF"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240CE64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S0/0</w:t>
            </w:r>
          </w:p>
        </w:tc>
        <w:tc>
          <w:tcPr>
            <w:tcW w:w="1870" w:type="dxa"/>
          </w:tcPr>
          <w:p w14:paraId="1DEB7D9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10.0.0.11</w:t>
            </w:r>
          </w:p>
        </w:tc>
        <w:tc>
          <w:tcPr>
            <w:tcW w:w="1870" w:type="dxa"/>
          </w:tcPr>
          <w:p w14:paraId="6E3E32D1" w14:textId="77777777" w:rsidR="00FF13BD" w:rsidRPr="00A70594" w:rsidRDefault="00FF13BD" w:rsidP="00A70594">
            <w:pPr>
              <w:spacing w:line="480" w:lineRule="auto"/>
              <w:jc w:val="center"/>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255.255.255.0</w:t>
            </w:r>
          </w:p>
        </w:tc>
        <w:tc>
          <w:tcPr>
            <w:tcW w:w="1870" w:type="dxa"/>
          </w:tcPr>
          <w:p w14:paraId="63306CC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3ABD0A76" w14:textId="77777777" w:rsidTr="00E772DD">
        <w:tc>
          <w:tcPr>
            <w:tcW w:w="9350" w:type="dxa"/>
            <w:gridSpan w:val="5"/>
            <w:shd w:val="clear" w:color="auto" w:fill="8EAADB" w:themeFill="accent1" w:themeFillTint="99"/>
          </w:tcPr>
          <w:p w14:paraId="75CC53F0"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w:t>
            </w:r>
            <w:r w:rsidRPr="00A70594">
              <w:rPr>
                <w:rFonts w:ascii="Times New Roman" w:hAnsi="Times New Roman" w:cs="Times New Roman"/>
                <w:color w:val="000000"/>
                <w:sz w:val="24"/>
                <w:szCs w:val="24"/>
                <w:vertAlign w:val="superscript"/>
                <w:lang w:val="en-GB" w:eastAsia="en-GB"/>
              </w:rPr>
              <w:t>st</w:t>
            </w:r>
            <w:r w:rsidRPr="00A70594">
              <w:rPr>
                <w:rFonts w:ascii="Times New Roman" w:hAnsi="Times New Roman" w:cs="Times New Roman"/>
                <w:color w:val="000000"/>
                <w:sz w:val="24"/>
                <w:szCs w:val="24"/>
                <w:lang w:val="en-GB" w:eastAsia="en-GB"/>
              </w:rPr>
              <w:t xml:space="preserve"> Floor (HR)</w:t>
            </w:r>
          </w:p>
        </w:tc>
      </w:tr>
      <w:tr w:rsidR="00FF13BD" w:rsidRPr="00A70594" w14:paraId="0F00C7FD" w14:textId="77777777" w:rsidTr="00E772DD">
        <w:tc>
          <w:tcPr>
            <w:tcW w:w="2605" w:type="dxa"/>
            <w:vMerge w:val="restart"/>
          </w:tcPr>
          <w:p w14:paraId="0147167B"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Router STEVENAGE_2</w:t>
            </w:r>
          </w:p>
        </w:tc>
        <w:tc>
          <w:tcPr>
            <w:tcW w:w="1135" w:type="dxa"/>
          </w:tcPr>
          <w:p w14:paraId="1F361659"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FE0/0</w:t>
            </w:r>
          </w:p>
        </w:tc>
        <w:tc>
          <w:tcPr>
            <w:tcW w:w="1870" w:type="dxa"/>
          </w:tcPr>
          <w:p w14:paraId="79040782"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192.168.2.71</w:t>
            </w:r>
          </w:p>
        </w:tc>
        <w:tc>
          <w:tcPr>
            <w:tcW w:w="1870" w:type="dxa"/>
          </w:tcPr>
          <w:p w14:paraId="2AA0EDE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255.255.255.240</w:t>
            </w:r>
          </w:p>
        </w:tc>
        <w:tc>
          <w:tcPr>
            <w:tcW w:w="1870" w:type="dxa"/>
          </w:tcPr>
          <w:p w14:paraId="7AD31605"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63AA7B46" w14:textId="77777777" w:rsidTr="00E772DD">
        <w:tc>
          <w:tcPr>
            <w:tcW w:w="2605" w:type="dxa"/>
            <w:vMerge/>
          </w:tcPr>
          <w:p w14:paraId="2C04E64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53037342"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FE0/1</w:t>
            </w:r>
          </w:p>
        </w:tc>
        <w:tc>
          <w:tcPr>
            <w:tcW w:w="1870" w:type="dxa"/>
          </w:tcPr>
          <w:p w14:paraId="466984A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192.168.1.73</w:t>
            </w:r>
          </w:p>
        </w:tc>
        <w:tc>
          <w:tcPr>
            <w:tcW w:w="1870" w:type="dxa"/>
          </w:tcPr>
          <w:p w14:paraId="591357DB"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255.255.255.240</w:t>
            </w:r>
          </w:p>
        </w:tc>
        <w:tc>
          <w:tcPr>
            <w:tcW w:w="1870" w:type="dxa"/>
          </w:tcPr>
          <w:p w14:paraId="561E4E30"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4983ADDA" w14:textId="77777777" w:rsidTr="00E772DD">
        <w:tc>
          <w:tcPr>
            <w:tcW w:w="2605" w:type="dxa"/>
            <w:vMerge/>
          </w:tcPr>
          <w:p w14:paraId="1E48259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50D6E0A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E1/0</w:t>
            </w:r>
          </w:p>
        </w:tc>
        <w:tc>
          <w:tcPr>
            <w:tcW w:w="1870" w:type="dxa"/>
          </w:tcPr>
          <w:p w14:paraId="5E765058"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10.0.0.69</w:t>
            </w:r>
          </w:p>
        </w:tc>
        <w:tc>
          <w:tcPr>
            <w:tcW w:w="1870" w:type="dxa"/>
          </w:tcPr>
          <w:p w14:paraId="7BF537B3"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255.255.255.240</w:t>
            </w:r>
          </w:p>
        </w:tc>
        <w:tc>
          <w:tcPr>
            <w:tcW w:w="1870" w:type="dxa"/>
          </w:tcPr>
          <w:p w14:paraId="0966D846"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12997584" w14:textId="77777777" w:rsidTr="00E772DD">
        <w:tc>
          <w:tcPr>
            <w:tcW w:w="9350" w:type="dxa"/>
            <w:gridSpan w:val="5"/>
            <w:shd w:val="clear" w:color="auto" w:fill="8EAADB" w:themeFill="accent1" w:themeFillTint="99"/>
          </w:tcPr>
          <w:p w14:paraId="5BB1556B" w14:textId="77777777" w:rsidR="00FF13BD" w:rsidRPr="00A70594" w:rsidRDefault="00FF13BD" w:rsidP="00A70594">
            <w:pPr>
              <w:spacing w:line="480" w:lineRule="auto"/>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 xml:space="preserve">Ground Floor </w:t>
            </w:r>
          </w:p>
          <w:p w14:paraId="3D26BFD0"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lastRenderedPageBreak/>
              <w:t>(Server Farm)</w:t>
            </w:r>
          </w:p>
        </w:tc>
      </w:tr>
      <w:tr w:rsidR="00FF13BD" w:rsidRPr="00A70594" w14:paraId="049AAF61" w14:textId="77777777" w:rsidTr="00E772DD">
        <w:tc>
          <w:tcPr>
            <w:tcW w:w="2605" w:type="dxa"/>
            <w:vMerge w:val="restart"/>
          </w:tcPr>
          <w:p w14:paraId="243E1276"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lastRenderedPageBreak/>
              <w:t>Router STEVENAGE_3</w:t>
            </w:r>
          </w:p>
        </w:tc>
        <w:tc>
          <w:tcPr>
            <w:tcW w:w="1135" w:type="dxa"/>
          </w:tcPr>
          <w:p w14:paraId="7C56F39C"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FE0/0</w:t>
            </w:r>
          </w:p>
        </w:tc>
        <w:tc>
          <w:tcPr>
            <w:tcW w:w="1870" w:type="dxa"/>
          </w:tcPr>
          <w:p w14:paraId="2ECC9119" w14:textId="77777777" w:rsidR="00FF13BD" w:rsidRPr="00A70594" w:rsidRDefault="00FF13BD" w:rsidP="00A70594">
            <w:pPr>
              <w:spacing w:line="480" w:lineRule="auto"/>
              <w:jc w:val="center"/>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192.168.1.86</w:t>
            </w:r>
          </w:p>
        </w:tc>
        <w:tc>
          <w:tcPr>
            <w:tcW w:w="1870" w:type="dxa"/>
          </w:tcPr>
          <w:p w14:paraId="78E7356F"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255.255.255.252</w:t>
            </w:r>
          </w:p>
        </w:tc>
        <w:tc>
          <w:tcPr>
            <w:tcW w:w="1870" w:type="dxa"/>
          </w:tcPr>
          <w:p w14:paraId="58F9DCDB"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03DCE2A3" w14:textId="77777777" w:rsidTr="00E772DD">
        <w:tc>
          <w:tcPr>
            <w:tcW w:w="2605" w:type="dxa"/>
            <w:vMerge/>
          </w:tcPr>
          <w:p w14:paraId="3D46CC58"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601A16F8"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FE0/1</w:t>
            </w:r>
          </w:p>
        </w:tc>
        <w:tc>
          <w:tcPr>
            <w:tcW w:w="1870" w:type="dxa"/>
          </w:tcPr>
          <w:p w14:paraId="63F0217A" w14:textId="77777777" w:rsidR="00FF13BD" w:rsidRPr="00A70594" w:rsidRDefault="00FF13BD" w:rsidP="00A70594">
            <w:pPr>
              <w:spacing w:line="480" w:lineRule="auto"/>
              <w:jc w:val="center"/>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10.0.0.83</w:t>
            </w:r>
          </w:p>
        </w:tc>
        <w:tc>
          <w:tcPr>
            <w:tcW w:w="1870" w:type="dxa"/>
          </w:tcPr>
          <w:p w14:paraId="0E41290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255.255.255.240</w:t>
            </w:r>
          </w:p>
        </w:tc>
        <w:tc>
          <w:tcPr>
            <w:tcW w:w="1870" w:type="dxa"/>
          </w:tcPr>
          <w:p w14:paraId="74D0A87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N/A</w:t>
            </w:r>
          </w:p>
        </w:tc>
      </w:tr>
      <w:tr w:rsidR="00FF13BD" w:rsidRPr="00A70594" w14:paraId="7BD7B56D" w14:textId="77777777" w:rsidTr="00E772DD">
        <w:tc>
          <w:tcPr>
            <w:tcW w:w="2605" w:type="dxa"/>
          </w:tcPr>
          <w:p w14:paraId="4BEF3A3E"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Server0</w:t>
            </w:r>
          </w:p>
        </w:tc>
        <w:tc>
          <w:tcPr>
            <w:tcW w:w="1135" w:type="dxa"/>
          </w:tcPr>
          <w:p w14:paraId="339A2AC0"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w:t>
            </w:r>
          </w:p>
        </w:tc>
        <w:tc>
          <w:tcPr>
            <w:tcW w:w="1870" w:type="dxa"/>
          </w:tcPr>
          <w:p w14:paraId="3C66D381"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10.0.0.81</w:t>
            </w:r>
          </w:p>
        </w:tc>
        <w:tc>
          <w:tcPr>
            <w:tcW w:w="1870" w:type="dxa"/>
          </w:tcPr>
          <w:p w14:paraId="4FCCC7D7"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255.255.255.248</w:t>
            </w:r>
          </w:p>
        </w:tc>
        <w:tc>
          <w:tcPr>
            <w:tcW w:w="1870" w:type="dxa"/>
          </w:tcPr>
          <w:p w14:paraId="7E1B63FC"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10.0.0.94</w:t>
            </w:r>
          </w:p>
        </w:tc>
      </w:tr>
      <w:tr w:rsidR="00FF13BD" w:rsidRPr="00A70594" w14:paraId="753FD165" w14:textId="77777777" w:rsidTr="00E772DD">
        <w:tc>
          <w:tcPr>
            <w:tcW w:w="2605" w:type="dxa"/>
          </w:tcPr>
          <w:p w14:paraId="1D58129B"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p>
        </w:tc>
        <w:tc>
          <w:tcPr>
            <w:tcW w:w="1135" w:type="dxa"/>
          </w:tcPr>
          <w:p w14:paraId="56CE8F76"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FE0</w:t>
            </w:r>
          </w:p>
        </w:tc>
        <w:tc>
          <w:tcPr>
            <w:tcW w:w="1870" w:type="dxa"/>
          </w:tcPr>
          <w:p w14:paraId="4D6282D3"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10.0.0.82</w:t>
            </w:r>
          </w:p>
        </w:tc>
        <w:tc>
          <w:tcPr>
            <w:tcW w:w="1870" w:type="dxa"/>
          </w:tcPr>
          <w:p w14:paraId="5741B424"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255.255.255.248</w:t>
            </w:r>
          </w:p>
        </w:tc>
        <w:tc>
          <w:tcPr>
            <w:tcW w:w="1870" w:type="dxa"/>
          </w:tcPr>
          <w:p w14:paraId="0EA89A9A" w14:textId="77777777" w:rsidR="00FF13BD" w:rsidRPr="00A70594" w:rsidRDefault="00FF13BD" w:rsidP="00A70594">
            <w:pPr>
              <w:spacing w:line="480" w:lineRule="auto"/>
              <w:jc w:val="both"/>
              <w:rPr>
                <w:rFonts w:ascii="Times New Roman" w:hAnsi="Times New Roman" w:cs="Times New Roman"/>
                <w:color w:val="000000"/>
                <w:sz w:val="24"/>
                <w:szCs w:val="24"/>
                <w:lang w:val="en-GB" w:eastAsia="en-GB"/>
              </w:rPr>
            </w:pPr>
            <w:r w:rsidRPr="00A70594">
              <w:rPr>
                <w:rFonts w:ascii="Times New Roman" w:hAnsi="Times New Roman" w:cs="Times New Roman"/>
                <w:color w:val="000000"/>
                <w:sz w:val="24"/>
                <w:szCs w:val="24"/>
                <w:lang w:val="en-GB" w:eastAsia="en-GB"/>
              </w:rPr>
              <w:t>10.0.0.94</w:t>
            </w:r>
          </w:p>
        </w:tc>
      </w:tr>
    </w:tbl>
    <w:p w14:paraId="320EDD66" w14:textId="77777777" w:rsidR="00FA0DA5" w:rsidRPr="00A70594" w:rsidRDefault="00FA0DA5" w:rsidP="00A70594">
      <w:pPr>
        <w:spacing w:line="480" w:lineRule="auto"/>
        <w:jc w:val="both"/>
        <w:rPr>
          <w:rFonts w:ascii="Times New Roman" w:hAnsi="Times New Roman" w:cs="Times New Roman"/>
          <w:b/>
          <w:sz w:val="24"/>
          <w:szCs w:val="24"/>
        </w:rPr>
      </w:pPr>
    </w:p>
    <w:p w14:paraId="4C2DF784"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b/>
          <w:sz w:val="24"/>
          <w:szCs w:val="24"/>
        </w:rPr>
        <w:t>Dynamic routing protocols</w:t>
      </w:r>
      <w:r w:rsidRPr="00A70594">
        <w:rPr>
          <w:rFonts w:ascii="Times New Roman" w:hAnsi="Times New Roman" w:cs="Times New Roman"/>
          <w:sz w:val="24"/>
          <w:szCs w:val="24"/>
        </w:rPr>
        <w:t xml:space="preserve"> are used in discovering the remote network, keeping up to date routing data, finding a new best path if the existing path is no longer available, and, choosing the most appropriate path to destination networks.</w:t>
      </w:r>
    </w:p>
    <w:p w14:paraId="1A7D6C15" w14:textId="77777777" w:rsidR="00FA0DA5" w:rsidRPr="00A70594" w:rsidRDefault="00FA0DA5" w:rsidP="00A70594">
      <w:pPr>
        <w:spacing w:line="480" w:lineRule="auto"/>
        <w:jc w:val="both"/>
        <w:rPr>
          <w:rFonts w:ascii="Times New Roman" w:hAnsi="Times New Roman" w:cs="Times New Roman"/>
          <w:b/>
          <w:sz w:val="24"/>
          <w:szCs w:val="24"/>
        </w:rPr>
      </w:pPr>
      <w:r w:rsidRPr="00A70594">
        <w:rPr>
          <w:rFonts w:ascii="Times New Roman" w:hAnsi="Times New Roman" w:cs="Times New Roman"/>
          <w:b/>
          <w:sz w:val="24"/>
          <w:szCs w:val="24"/>
        </w:rPr>
        <w:t>Components of dynamic protocol routing.</w:t>
      </w:r>
    </w:p>
    <w:p w14:paraId="58A80F09"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Routing protocol messages - uses several types of messages to discover neighboring routers.</w:t>
      </w:r>
    </w:p>
    <w:p w14:paraId="4255A8F5"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Data structures that utilizes database for its operations (information kept in RAM)</w:t>
      </w:r>
    </w:p>
    <w:p w14:paraId="6B3F8CED"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Algorithms, a procedure with detailed list of steps taken to accomplish a given operation.</w:t>
      </w:r>
    </w:p>
    <w:p w14:paraId="000E5CB5"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noProof/>
          <w:sz w:val="24"/>
          <w:szCs w:val="24"/>
        </w:rPr>
        <mc:AlternateContent>
          <mc:Choice Requires="wps">
            <w:drawing>
              <wp:inline distT="0" distB="0" distL="0" distR="0" wp14:anchorId="4C3D4029" wp14:editId="64D347B9">
                <wp:extent cx="304800" cy="304800"/>
                <wp:effectExtent l="0" t="0" r="0" b="0"/>
                <wp:docPr id="2" name="Rectangle 2" descr="http://teachweb.milin.cc/images/datacommunicatie/routing_switching/7.1.1.3_the_role_of_dynamic_routing_protocols_small.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C71D7B" id="Rectangle 2" o:spid="_x0000_s1026" alt="http://teachweb.milin.cc/images/datacommunicatie/routing_switching/7.1.1.3_the_role_of_dynamic_routing_protocols_small.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D3Pv7tDAMAADoGAAAOAAAAAAAAAAAAAAAAAC4CAABkcnMvZTJvRG9jLnht&#10;bFBLAQItABQABgAIAAAAIQBMoOks2AAAAAMBAAAPAAAAAAAAAAAAAAAAAGYFAABkcnMvZG93bnJl&#10;di54bWxQSwUGAAAAAAQABADzAAAAawYAAAAA&#10;" filled="f" stroked="f">
                <o:lock v:ext="edit" aspectratio="t"/>
                <w10:anchorlock/>
              </v:rect>
            </w:pict>
          </mc:Fallback>
        </mc:AlternateContent>
      </w:r>
      <w:r w:rsidRPr="00A70594">
        <w:rPr>
          <w:rFonts w:ascii="Times New Roman" w:hAnsi="Times New Roman" w:cs="Times New Roman"/>
          <w:noProof/>
          <w:sz w:val="24"/>
          <w:szCs w:val="24"/>
        </w:rPr>
        <w:drawing>
          <wp:inline distT="0" distB="0" distL="0" distR="0" wp14:anchorId="18737474" wp14:editId="20473D5D">
            <wp:extent cx="2495550" cy="1571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1.1.3_the_role_of_dynamic_routing_protocols_small.gif"/>
                    <pic:cNvPicPr/>
                  </pic:nvPicPr>
                  <pic:blipFill>
                    <a:blip r:embed="rId7">
                      <a:extLst>
                        <a:ext uri="{28A0092B-C50C-407E-A947-70E740481C1C}">
                          <a14:useLocalDpi xmlns:a14="http://schemas.microsoft.com/office/drawing/2010/main" val="0"/>
                        </a:ext>
                      </a:extLst>
                    </a:blip>
                    <a:stretch>
                      <a:fillRect/>
                    </a:stretch>
                  </pic:blipFill>
                  <pic:spPr>
                    <a:xfrm>
                      <a:off x="0" y="0"/>
                      <a:ext cx="2495550" cy="1571625"/>
                    </a:xfrm>
                    <a:prstGeom prst="rect">
                      <a:avLst/>
                    </a:prstGeom>
                  </pic:spPr>
                </pic:pic>
              </a:graphicData>
            </a:graphic>
          </wp:inline>
        </w:drawing>
      </w:r>
    </w:p>
    <w:p w14:paraId="420741ED"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b/>
          <w:sz w:val="24"/>
          <w:szCs w:val="24"/>
        </w:rPr>
        <w:t xml:space="preserve">Static routing protocols </w:t>
      </w:r>
      <w:r w:rsidRPr="00A70594">
        <w:rPr>
          <w:rFonts w:ascii="Times New Roman" w:hAnsi="Times New Roman" w:cs="Times New Roman"/>
          <w:sz w:val="24"/>
          <w:szCs w:val="24"/>
        </w:rPr>
        <w:t xml:space="preserve">is used in providing ease of routing database table maintenance in small networks that are not to grow to a greater extent, routing to and from a stub network, meaning a </w:t>
      </w:r>
      <w:r w:rsidRPr="00A70594">
        <w:rPr>
          <w:rFonts w:ascii="Times New Roman" w:hAnsi="Times New Roman" w:cs="Times New Roman"/>
          <w:sz w:val="24"/>
          <w:szCs w:val="24"/>
        </w:rPr>
        <w:lastRenderedPageBreak/>
        <w:t>network that has only one default route and no knowledge of remote networks, and, accessing a single default route.</w:t>
      </w:r>
    </w:p>
    <w:p w14:paraId="2B790774"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noProof/>
          <w:sz w:val="24"/>
          <w:szCs w:val="24"/>
        </w:rPr>
        <mc:AlternateContent>
          <mc:Choice Requires="wps">
            <w:drawing>
              <wp:inline distT="0" distB="0" distL="0" distR="0" wp14:anchorId="6809ED9A" wp14:editId="5FED1E76">
                <wp:extent cx="304800" cy="304800"/>
                <wp:effectExtent l="0" t="0" r="0" b="0"/>
                <wp:docPr id="4" name="AutoShape 2" descr="http://teachweb.milin.cc/images/datacommunicatie/routing_switching/7.1.2.1_using_static_routing_small.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38DB2B" id="AutoShape 2" o:spid="_x0000_s1026" alt="http://teachweb.milin.cc/images/datacommunicatie/routing_switching/7.1.2.1_using_static_routing_small.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hpZJaP4CAAApBgAADgAAAAAAAAAAAAAAAAAuAgAAZHJzL2Uyb0RvYy54bWxQSwECLQAUAAYACAAA&#10;ACEATKDpLNgAAAADAQAADwAAAAAAAAAAAAAAAABYBQAAZHJzL2Rvd25yZXYueG1sUEsFBgAAAAAE&#10;AAQA8wAAAF0GAAAAAA==&#10;" filled="f" stroked="f">
                <o:lock v:ext="edit" aspectratio="t"/>
                <w10:anchorlock/>
              </v:rect>
            </w:pict>
          </mc:Fallback>
        </mc:AlternateContent>
      </w:r>
      <w:r w:rsidRPr="00A70594">
        <w:rPr>
          <w:rFonts w:ascii="Times New Roman" w:hAnsi="Times New Roman" w:cs="Times New Roman"/>
          <w:noProof/>
          <w:sz w:val="24"/>
          <w:szCs w:val="24"/>
        </w:rPr>
        <w:drawing>
          <wp:inline distT="0" distB="0" distL="0" distR="0" wp14:anchorId="26B675D4" wp14:editId="40D2FB24">
            <wp:extent cx="3267075" cy="19716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7.1.2.1_using_static_routing_small.png"/>
                    <pic:cNvPicPr/>
                  </pic:nvPicPr>
                  <pic:blipFill>
                    <a:blip r:embed="rId8">
                      <a:extLst>
                        <a:ext uri="{28A0092B-C50C-407E-A947-70E740481C1C}">
                          <a14:useLocalDpi xmlns:a14="http://schemas.microsoft.com/office/drawing/2010/main" val="0"/>
                        </a:ext>
                      </a:extLst>
                    </a:blip>
                    <a:stretch>
                      <a:fillRect/>
                    </a:stretch>
                  </pic:blipFill>
                  <pic:spPr>
                    <a:xfrm>
                      <a:off x="0" y="0"/>
                      <a:ext cx="3267075" cy="1971675"/>
                    </a:xfrm>
                    <a:prstGeom prst="rect">
                      <a:avLst/>
                    </a:prstGeom>
                  </pic:spPr>
                </pic:pic>
              </a:graphicData>
            </a:graphic>
          </wp:inline>
        </w:drawing>
      </w:r>
    </w:p>
    <w:p w14:paraId="5D1FB2E6"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b/>
          <w:sz w:val="24"/>
          <w:szCs w:val="24"/>
        </w:rPr>
        <w:t>InterVLAN routing</w:t>
      </w:r>
      <w:r w:rsidRPr="00A70594">
        <w:rPr>
          <w:rFonts w:ascii="Times New Roman" w:hAnsi="Times New Roman" w:cs="Times New Roman"/>
          <w:sz w:val="24"/>
          <w:szCs w:val="24"/>
        </w:rPr>
        <w:t xml:space="preserve"> is operated by connecting various physical router interfaces to different physical switch ports. The switch ports connected to the router are placed in access mode, and each physical interface is assigned to a different VLAN. Each router interface can then accept traffic from the VLAN associated with the connected switch interface, and the traffic can be routed to other VLANs connected to the other interfaces.</w:t>
      </w:r>
    </w:p>
    <w:p w14:paraId="241EFF84"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b/>
          <w:sz w:val="24"/>
          <w:szCs w:val="24"/>
        </w:rPr>
        <w:t xml:space="preserve">Network traffic monitoring </w:t>
      </w:r>
      <w:r w:rsidRPr="00A70594">
        <w:rPr>
          <w:rFonts w:ascii="Times New Roman" w:hAnsi="Times New Roman" w:cs="Times New Roman"/>
          <w:sz w:val="24"/>
          <w:szCs w:val="24"/>
        </w:rPr>
        <w:t>is the process of reviewing, analyzing, and managing network traffic for any abnormalities or processes that affect network performance, availability, and / or security.</w:t>
      </w:r>
    </w:p>
    <w:p w14:paraId="543D3C40" w14:textId="77777777" w:rsidR="00FA0DA5" w:rsidRPr="00A70594" w:rsidRDefault="00FA0DA5" w:rsidP="00A70594">
      <w:pPr>
        <w:spacing w:line="480" w:lineRule="auto"/>
        <w:jc w:val="both"/>
        <w:rPr>
          <w:rFonts w:ascii="Times New Roman" w:hAnsi="Times New Roman" w:cs="Times New Roman"/>
          <w:sz w:val="24"/>
          <w:szCs w:val="24"/>
        </w:rPr>
      </w:pPr>
      <w:r w:rsidRPr="00A70594">
        <w:rPr>
          <w:rFonts w:ascii="Times New Roman" w:hAnsi="Times New Roman" w:cs="Times New Roman"/>
          <w:b/>
          <w:sz w:val="24"/>
          <w:szCs w:val="24"/>
        </w:rPr>
        <w:t>Network traffic management</w:t>
      </w:r>
      <w:r w:rsidRPr="00A70594">
        <w:rPr>
          <w:rFonts w:ascii="Times New Roman" w:hAnsi="Times New Roman" w:cs="Times New Roman"/>
          <w:sz w:val="24"/>
          <w:szCs w:val="24"/>
        </w:rPr>
        <w:t xml:space="preserve"> handles the process of monitoring and controlling the network's operations while transforming the network into a managed resource by improving efficiency, efficiency and security. It enables network systems to operate, manage and maintain network settings.</w:t>
      </w:r>
    </w:p>
    <w:p w14:paraId="7F5071E2" w14:textId="77777777" w:rsidR="00FA0DA5" w:rsidRPr="00A70594" w:rsidRDefault="00FA0DA5" w:rsidP="00A70594">
      <w:pPr>
        <w:spacing w:line="480" w:lineRule="auto"/>
        <w:jc w:val="both"/>
        <w:rPr>
          <w:rFonts w:ascii="Times New Roman" w:hAnsi="Times New Roman" w:cs="Times New Roman"/>
          <w:sz w:val="24"/>
          <w:szCs w:val="24"/>
        </w:rPr>
      </w:pPr>
    </w:p>
    <w:p w14:paraId="2F9765B5" w14:textId="40A114A6" w:rsidR="00C91F12" w:rsidRPr="00A70594" w:rsidRDefault="006F6C4C" w:rsidP="00A70594">
      <w:pPr>
        <w:spacing w:line="480" w:lineRule="auto"/>
        <w:jc w:val="both"/>
        <w:rPr>
          <w:rFonts w:ascii="Times New Roman" w:hAnsi="Times New Roman" w:cs="Times New Roman"/>
          <w:b/>
          <w:sz w:val="24"/>
          <w:szCs w:val="24"/>
        </w:rPr>
      </w:pPr>
      <w:r w:rsidRPr="00A70594">
        <w:rPr>
          <w:rFonts w:ascii="Times New Roman" w:hAnsi="Times New Roman" w:cs="Times New Roman"/>
          <w:b/>
          <w:sz w:val="24"/>
          <w:szCs w:val="24"/>
        </w:rPr>
        <w:t>An explanation of router configuration on both sides, and commented screenshots of testing the connections on Packet Tracer Simulator command line option.</w:t>
      </w:r>
      <w:r w:rsidR="00C94720" w:rsidRPr="00A70594">
        <w:rPr>
          <w:rFonts w:ascii="Times New Roman" w:hAnsi="Times New Roman" w:cs="Times New Roman"/>
          <w:b/>
          <w:sz w:val="24"/>
          <w:szCs w:val="24"/>
        </w:rPr>
        <w:t xml:space="preserve"> </w:t>
      </w:r>
      <w:r w:rsidRPr="00A70594">
        <w:rPr>
          <w:rFonts w:ascii="Times New Roman" w:hAnsi="Times New Roman" w:cs="Times New Roman"/>
          <w:b/>
          <w:sz w:val="24"/>
          <w:szCs w:val="24"/>
        </w:rPr>
        <w:t xml:space="preserve">For reporting on router </w:t>
      </w:r>
      <w:r w:rsidRPr="00A70594">
        <w:rPr>
          <w:rFonts w:ascii="Times New Roman" w:hAnsi="Times New Roman" w:cs="Times New Roman"/>
          <w:b/>
          <w:sz w:val="24"/>
          <w:szCs w:val="24"/>
        </w:rPr>
        <w:lastRenderedPageBreak/>
        <w:t>configuration, just copying and pasting some commands is not enough. The syntax of the commands can change from one platform to another and from one manufacturer to another. It is the process that needs to be explained. You will be using Cisco router commands to explain configuration steps that can otherwise be done on any other types of routers but just with different syntax. As you will need to do some research about routing protocols, you need to use Harvard</w:t>
      </w:r>
      <w:r w:rsidR="00C94720" w:rsidRPr="00A70594">
        <w:rPr>
          <w:rFonts w:ascii="Times New Roman" w:hAnsi="Times New Roman" w:cs="Times New Roman"/>
          <w:b/>
          <w:sz w:val="24"/>
          <w:szCs w:val="24"/>
        </w:rPr>
        <w:t xml:space="preserve"> </w:t>
      </w:r>
      <w:r w:rsidRPr="00A70594">
        <w:rPr>
          <w:rFonts w:ascii="Times New Roman" w:hAnsi="Times New Roman" w:cs="Times New Roman"/>
          <w:b/>
          <w:sz w:val="24"/>
          <w:szCs w:val="24"/>
        </w:rPr>
        <w:t>referencing to cite your sources.</w:t>
      </w:r>
    </w:p>
    <w:p w14:paraId="5E258DAB" w14:textId="23CA7579" w:rsidR="00C91F12" w:rsidRPr="00A70594" w:rsidRDefault="00C91F12" w:rsidP="00A70594">
      <w:pPr>
        <w:spacing w:line="480" w:lineRule="auto"/>
        <w:jc w:val="both"/>
        <w:rPr>
          <w:rFonts w:ascii="Times New Roman" w:hAnsi="Times New Roman" w:cs="Times New Roman"/>
          <w:b/>
          <w:sz w:val="24"/>
          <w:szCs w:val="24"/>
        </w:rPr>
      </w:pPr>
      <w:r w:rsidRPr="00A70594">
        <w:rPr>
          <w:rFonts w:ascii="Times New Roman" w:hAnsi="Times New Roman" w:cs="Times New Roman"/>
          <w:b/>
          <w:sz w:val="24"/>
          <w:szCs w:val="24"/>
        </w:rPr>
        <w:t>Routue Configurations</w:t>
      </w:r>
    </w:p>
    <w:tbl>
      <w:tblPr>
        <w:tblW w:w="4000" w:type="pct"/>
        <w:tblCellSpacing w:w="0" w:type="dxa"/>
        <w:tblBorders>
          <w:top w:val="outset" w:sz="6" w:space="0" w:color="808080"/>
          <w:left w:val="outset" w:sz="6" w:space="0" w:color="808080"/>
          <w:bottom w:val="outset" w:sz="6" w:space="0" w:color="808080"/>
          <w:right w:val="outset" w:sz="6" w:space="0" w:color="808080"/>
        </w:tblBorders>
        <w:tblCellMar>
          <w:top w:w="45" w:type="dxa"/>
          <w:left w:w="45" w:type="dxa"/>
          <w:bottom w:w="45" w:type="dxa"/>
          <w:right w:w="45" w:type="dxa"/>
        </w:tblCellMar>
        <w:tblLook w:val="04A0" w:firstRow="1" w:lastRow="0" w:firstColumn="1" w:lastColumn="0" w:noHBand="0" w:noVBand="1"/>
      </w:tblPr>
      <w:tblGrid>
        <w:gridCol w:w="787"/>
        <w:gridCol w:w="3491"/>
        <w:gridCol w:w="3197"/>
      </w:tblGrid>
      <w:tr w:rsidR="00FE43A1" w:rsidRPr="00A70594" w14:paraId="489F2810" w14:textId="77777777" w:rsidTr="00FE43A1">
        <w:trPr>
          <w:tblCellSpacing w:w="0" w:type="dxa"/>
        </w:trPr>
        <w:tc>
          <w:tcPr>
            <w:tcW w:w="0" w:type="auto"/>
            <w:tcBorders>
              <w:top w:val="outset" w:sz="6" w:space="0" w:color="808080"/>
              <w:left w:val="outset" w:sz="6" w:space="0" w:color="808080"/>
              <w:bottom w:val="outset" w:sz="6" w:space="0" w:color="808080"/>
              <w:right w:val="outset" w:sz="6" w:space="0" w:color="808080"/>
            </w:tcBorders>
            <w:vAlign w:val="bottom"/>
            <w:hideMark/>
          </w:tcPr>
          <w:p w14:paraId="3206099F" w14:textId="77777777" w:rsidR="00FE43A1" w:rsidRPr="00A70594" w:rsidRDefault="00FE43A1" w:rsidP="00A70594">
            <w:pPr>
              <w:spacing w:after="0" w:line="480" w:lineRule="auto"/>
              <w:jc w:val="center"/>
              <w:rPr>
                <w:rFonts w:ascii="Times New Roman" w:eastAsia="Times New Roman" w:hAnsi="Times New Roman" w:cs="Times New Roman"/>
                <w:b/>
                <w:bCs/>
                <w:color w:val="000000"/>
                <w:sz w:val="24"/>
                <w:szCs w:val="24"/>
              </w:rPr>
            </w:pPr>
            <w:r w:rsidRPr="00A70594">
              <w:rPr>
                <w:rFonts w:ascii="Times New Roman" w:eastAsia="Times New Roman" w:hAnsi="Times New Roman" w:cs="Times New Roman"/>
                <w:b/>
                <w:bCs/>
                <w:color w:val="000000"/>
                <w:sz w:val="24"/>
                <w:szCs w:val="24"/>
              </w:rPr>
              <w:t> </w:t>
            </w:r>
            <w:bookmarkStart w:id="0" w:name="wp1043875"/>
            <w:bookmarkEnd w:id="0"/>
          </w:p>
        </w:tc>
        <w:tc>
          <w:tcPr>
            <w:tcW w:w="0" w:type="auto"/>
            <w:tcBorders>
              <w:top w:val="outset" w:sz="6" w:space="0" w:color="808080"/>
              <w:left w:val="outset" w:sz="6" w:space="0" w:color="808080"/>
              <w:bottom w:val="outset" w:sz="6" w:space="0" w:color="808080"/>
              <w:right w:val="outset" w:sz="6" w:space="0" w:color="808080"/>
            </w:tcBorders>
            <w:vAlign w:val="bottom"/>
            <w:hideMark/>
          </w:tcPr>
          <w:p w14:paraId="2CABD71B" w14:textId="77777777" w:rsidR="00FE43A1" w:rsidRPr="00A70594" w:rsidRDefault="00FE43A1" w:rsidP="00A70594">
            <w:pPr>
              <w:spacing w:after="0" w:line="480" w:lineRule="auto"/>
              <w:jc w:val="center"/>
              <w:rPr>
                <w:rFonts w:ascii="Times New Roman" w:eastAsia="Times New Roman" w:hAnsi="Times New Roman" w:cs="Times New Roman"/>
                <w:b/>
                <w:bCs/>
                <w:color w:val="000000"/>
                <w:sz w:val="24"/>
                <w:szCs w:val="24"/>
              </w:rPr>
            </w:pPr>
            <w:bookmarkStart w:id="1" w:name="wp1043877"/>
            <w:bookmarkEnd w:id="1"/>
            <w:r w:rsidRPr="00A70594">
              <w:rPr>
                <w:rFonts w:ascii="Times New Roman" w:eastAsia="Times New Roman" w:hAnsi="Times New Roman" w:cs="Times New Roman"/>
                <w:b/>
                <w:bCs/>
                <w:color w:val="000000"/>
                <w:sz w:val="24"/>
                <w:szCs w:val="24"/>
              </w:rPr>
              <w:t>Command</w:t>
            </w:r>
          </w:p>
        </w:tc>
        <w:tc>
          <w:tcPr>
            <w:tcW w:w="0" w:type="auto"/>
            <w:tcBorders>
              <w:top w:val="outset" w:sz="6" w:space="0" w:color="808080"/>
              <w:left w:val="outset" w:sz="6" w:space="0" w:color="808080"/>
              <w:bottom w:val="outset" w:sz="6" w:space="0" w:color="808080"/>
              <w:right w:val="outset" w:sz="6" w:space="0" w:color="808080"/>
            </w:tcBorders>
            <w:vAlign w:val="bottom"/>
            <w:hideMark/>
          </w:tcPr>
          <w:p w14:paraId="5767EA95" w14:textId="77777777" w:rsidR="00FE43A1" w:rsidRPr="00A70594" w:rsidRDefault="00FE43A1" w:rsidP="00A70594">
            <w:pPr>
              <w:spacing w:after="0" w:line="480" w:lineRule="auto"/>
              <w:jc w:val="center"/>
              <w:rPr>
                <w:rFonts w:ascii="Times New Roman" w:eastAsia="Times New Roman" w:hAnsi="Times New Roman" w:cs="Times New Roman"/>
                <w:b/>
                <w:bCs/>
                <w:color w:val="000000"/>
                <w:sz w:val="24"/>
                <w:szCs w:val="24"/>
              </w:rPr>
            </w:pPr>
            <w:bookmarkStart w:id="2" w:name="wp1043879"/>
            <w:bookmarkEnd w:id="2"/>
            <w:r w:rsidRPr="00A70594">
              <w:rPr>
                <w:rFonts w:ascii="Times New Roman" w:eastAsia="Times New Roman" w:hAnsi="Times New Roman" w:cs="Times New Roman"/>
                <w:b/>
                <w:bCs/>
                <w:color w:val="000000"/>
                <w:sz w:val="24"/>
                <w:szCs w:val="24"/>
              </w:rPr>
              <w:t>Purpose</w:t>
            </w:r>
          </w:p>
        </w:tc>
      </w:tr>
      <w:tr w:rsidR="00FE43A1" w:rsidRPr="00A70594" w14:paraId="79FC0997" w14:textId="77777777" w:rsidTr="00FE43A1">
        <w:trPr>
          <w:tblCellSpacing w:w="0" w:type="dxa"/>
        </w:trPr>
        <w:tc>
          <w:tcPr>
            <w:tcW w:w="0" w:type="auto"/>
            <w:tcBorders>
              <w:top w:val="outset" w:sz="6" w:space="0" w:color="808080"/>
              <w:left w:val="outset" w:sz="6" w:space="0" w:color="808080"/>
              <w:bottom w:val="outset" w:sz="6" w:space="0" w:color="808080"/>
              <w:right w:val="outset" w:sz="6" w:space="0" w:color="808080"/>
            </w:tcBorders>
            <w:hideMark/>
          </w:tcPr>
          <w:p w14:paraId="1CD0CC60"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3" w:name="wp1043881"/>
            <w:bookmarkEnd w:id="3"/>
            <w:r w:rsidRPr="00A70594">
              <w:rPr>
                <w:rFonts w:ascii="Times New Roman" w:eastAsia="Times New Roman" w:hAnsi="Times New Roman" w:cs="Times New Roman"/>
                <w:color w:val="000000"/>
                <w:sz w:val="24"/>
                <w:szCs w:val="24"/>
              </w:rPr>
              <w:t>Step 1 </w:t>
            </w:r>
          </w:p>
        </w:tc>
        <w:tc>
          <w:tcPr>
            <w:tcW w:w="0" w:type="auto"/>
            <w:tcBorders>
              <w:top w:val="outset" w:sz="6" w:space="0" w:color="808080"/>
              <w:left w:val="outset" w:sz="6" w:space="0" w:color="808080"/>
              <w:bottom w:val="outset" w:sz="6" w:space="0" w:color="808080"/>
              <w:right w:val="outset" w:sz="6" w:space="0" w:color="808080"/>
            </w:tcBorders>
            <w:hideMark/>
          </w:tcPr>
          <w:p w14:paraId="113D3B32"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4" w:name="wp1047010"/>
            <w:bookmarkEnd w:id="4"/>
            <w:r w:rsidRPr="00A70594">
              <w:rPr>
                <w:rFonts w:ascii="Times New Roman" w:eastAsia="Times New Roman" w:hAnsi="Times New Roman" w:cs="Times New Roman"/>
                <w:b/>
                <w:bCs/>
                <w:color w:val="000000"/>
                <w:sz w:val="24"/>
                <w:szCs w:val="24"/>
              </w:rPr>
              <w:t>configure terminal</w:t>
            </w:r>
          </w:p>
          <w:p w14:paraId="7514A91B"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5" w:name="wp1122799"/>
            <w:bookmarkEnd w:id="5"/>
            <w:r w:rsidRPr="00A70594">
              <w:rPr>
                <w:rFonts w:ascii="Times New Roman" w:eastAsia="Times New Roman" w:hAnsi="Times New Roman" w:cs="Times New Roman"/>
                <w:color w:val="000000"/>
                <w:sz w:val="24"/>
                <w:szCs w:val="24"/>
              </w:rPr>
              <w:t>Example:</w:t>
            </w:r>
          </w:p>
          <w:p w14:paraId="34A856A3"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6" w:name="wp1122803"/>
            <w:bookmarkEnd w:id="6"/>
            <w:r w:rsidRPr="00A70594">
              <w:rPr>
                <w:rFonts w:ascii="Times New Roman" w:eastAsia="Times New Roman" w:hAnsi="Times New Roman" w:cs="Times New Roman"/>
                <w:color w:val="000000"/>
                <w:sz w:val="24"/>
                <w:szCs w:val="24"/>
              </w:rPr>
              <w:t>Router&gt; </w:t>
            </w:r>
            <w:r w:rsidRPr="00A70594">
              <w:rPr>
                <w:rFonts w:ascii="Times New Roman" w:eastAsia="Times New Roman" w:hAnsi="Times New Roman" w:cs="Times New Roman"/>
                <w:b/>
                <w:bCs/>
                <w:color w:val="000000"/>
                <w:sz w:val="24"/>
                <w:szCs w:val="24"/>
              </w:rPr>
              <w:t>enable</w:t>
            </w:r>
          </w:p>
          <w:p w14:paraId="39107F5C"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7" w:name="wp1122832"/>
            <w:bookmarkEnd w:id="7"/>
            <w:r w:rsidRPr="00A70594">
              <w:rPr>
                <w:rFonts w:ascii="Times New Roman" w:eastAsia="Times New Roman" w:hAnsi="Times New Roman" w:cs="Times New Roman"/>
                <w:color w:val="000000"/>
                <w:sz w:val="24"/>
                <w:szCs w:val="24"/>
              </w:rPr>
              <w:t>Router# configure terminal</w:t>
            </w:r>
          </w:p>
          <w:p w14:paraId="48F2C596"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8" w:name="wp1122833"/>
            <w:bookmarkEnd w:id="8"/>
            <w:r w:rsidRPr="00A70594">
              <w:rPr>
                <w:rFonts w:ascii="Times New Roman" w:eastAsia="Times New Roman" w:hAnsi="Times New Roman" w:cs="Times New Roman"/>
                <w:color w:val="000000"/>
                <w:sz w:val="24"/>
                <w:szCs w:val="24"/>
              </w:rPr>
              <w:t>Router(config)#</w:t>
            </w:r>
          </w:p>
        </w:tc>
        <w:tc>
          <w:tcPr>
            <w:tcW w:w="0" w:type="auto"/>
            <w:tcBorders>
              <w:top w:val="outset" w:sz="6" w:space="0" w:color="808080"/>
              <w:left w:val="outset" w:sz="6" w:space="0" w:color="808080"/>
              <w:bottom w:val="outset" w:sz="6" w:space="0" w:color="808080"/>
              <w:right w:val="outset" w:sz="6" w:space="0" w:color="808080"/>
            </w:tcBorders>
            <w:hideMark/>
          </w:tcPr>
          <w:p w14:paraId="2492EB2D"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9" w:name="wp1047000"/>
            <w:bookmarkStart w:id="10" w:name="wp1122782"/>
            <w:bookmarkEnd w:id="9"/>
            <w:bookmarkEnd w:id="10"/>
            <w:r w:rsidRPr="00A70594">
              <w:rPr>
                <w:rFonts w:ascii="Times New Roman" w:eastAsia="Times New Roman" w:hAnsi="Times New Roman" w:cs="Times New Roman"/>
                <w:color w:val="000000"/>
                <w:sz w:val="24"/>
                <w:szCs w:val="24"/>
              </w:rPr>
              <w:t>Enters global configuration mode, when using the console port.</w:t>
            </w:r>
          </w:p>
          <w:p w14:paraId="3354F577"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11" w:name="wp1148136"/>
            <w:bookmarkEnd w:id="11"/>
            <w:r w:rsidRPr="00A70594">
              <w:rPr>
                <w:rFonts w:ascii="Times New Roman" w:eastAsia="Times New Roman" w:hAnsi="Times New Roman" w:cs="Times New Roman"/>
                <w:color w:val="000000"/>
                <w:sz w:val="24"/>
                <w:szCs w:val="24"/>
              </w:rPr>
              <w:t>If you are connecting to the router using a remote terminal, use the following:</w:t>
            </w:r>
          </w:p>
          <w:p w14:paraId="5D59A115"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12" w:name="wp1148131"/>
            <w:bookmarkEnd w:id="12"/>
            <w:r w:rsidRPr="00A70594">
              <w:rPr>
                <w:rFonts w:ascii="Times New Roman" w:eastAsia="Times New Roman" w:hAnsi="Times New Roman" w:cs="Times New Roman"/>
                <w:color w:val="000000"/>
                <w:sz w:val="24"/>
                <w:szCs w:val="24"/>
              </w:rPr>
              <w:t>telnet </w:t>
            </w:r>
            <w:r w:rsidRPr="00A70594">
              <w:rPr>
                <w:rFonts w:ascii="Times New Roman" w:eastAsia="Times New Roman" w:hAnsi="Times New Roman" w:cs="Times New Roman"/>
                <w:i/>
                <w:iCs/>
                <w:color w:val="000000"/>
                <w:sz w:val="24"/>
                <w:szCs w:val="24"/>
              </w:rPr>
              <w:t>router name or address</w:t>
            </w:r>
          </w:p>
          <w:p w14:paraId="52858E13"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13" w:name="wp1148132"/>
            <w:bookmarkEnd w:id="13"/>
            <w:r w:rsidRPr="00A70594">
              <w:rPr>
                <w:rFonts w:ascii="Times New Roman" w:eastAsia="Times New Roman" w:hAnsi="Times New Roman" w:cs="Times New Roman"/>
                <w:color w:val="000000"/>
                <w:sz w:val="24"/>
                <w:szCs w:val="24"/>
              </w:rPr>
              <w:t>Login: </w:t>
            </w:r>
            <w:r w:rsidRPr="00A70594">
              <w:rPr>
                <w:rFonts w:ascii="Times New Roman" w:eastAsia="Times New Roman" w:hAnsi="Times New Roman" w:cs="Times New Roman"/>
                <w:i/>
                <w:iCs/>
                <w:color w:val="000000"/>
                <w:sz w:val="24"/>
                <w:szCs w:val="24"/>
              </w:rPr>
              <w:t>login id</w:t>
            </w:r>
          </w:p>
          <w:p w14:paraId="68A85ADF"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14" w:name="wp1148133"/>
            <w:bookmarkEnd w:id="14"/>
            <w:r w:rsidRPr="00A70594">
              <w:rPr>
                <w:rFonts w:ascii="Times New Roman" w:eastAsia="Times New Roman" w:hAnsi="Times New Roman" w:cs="Times New Roman"/>
                <w:color w:val="000000"/>
                <w:sz w:val="24"/>
                <w:szCs w:val="24"/>
              </w:rPr>
              <w:t>Password: *********</w:t>
            </w:r>
          </w:p>
          <w:p w14:paraId="1DB31367"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15" w:name="wp1148156"/>
            <w:bookmarkEnd w:id="15"/>
            <w:r w:rsidRPr="00A70594">
              <w:rPr>
                <w:rFonts w:ascii="Times New Roman" w:eastAsia="Times New Roman" w:hAnsi="Times New Roman" w:cs="Times New Roman"/>
                <w:color w:val="000000"/>
                <w:sz w:val="24"/>
                <w:szCs w:val="24"/>
              </w:rPr>
              <w:t>Router&gt; enable</w:t>
            </w:r>
          </w:p>
        </w:tc>
        <w:bookmarkStart w:id="16" w:name="wp1148129"/>
        <w:bookmarkEnd w:id="16"/>
      </w:tr>
      <w:tr w:rsidR="00FE43A1" w:rsidRPr="00A70594" w14:paraId="14FEE434" w14:textId="77777777" w:rsidTr="00FE43A1">
        <w:trPr>
          <w:tblCellSpacing w:w="0" w:type="dxa"/>
        </w:trPr>
        <w:tc>
          <w:tcPr>
            <w:tcW w:w="0" w:type="auto"/>
            <w:tcBorders>
              <w:top w:val="outset" w:sz="6" w:space="0" w:color="808080"/>
              <w:left w:val="outset" w:sz="6" w:space="0" w:color="808080"/>
              <w:bottom w:val="outset" w:sz="6" w:space="0" w:color="808080"/>
              <w:right w:val="outset" w:sz="6" w:space="0" w:color="808080"/>
            </w:tcBorders>
            <w:hideMark/>
          </w:tcPr>
          <w:p w14:paraId="5508E861"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17" w:name="wp1043887"/>
            <w:bookmarkEnd w:id="17"/>
            <w:r w:rsidRPr="00A70594">
              <w:rPr>
                <w:rFonts w:ascii="Times New Roman" w:eastAsia="Times New Roman" w:hAnsi="Times New Roman" w:cs="Times New Roman"/>
                <w:color w:val="000000"/>
                <w:sz w:val="24"/>
                <w:szCs w:val="24"/>
              </w:rPr>
              <w:lastRenderedPageBreak/>
              <w:t>Step 2 </w:t>
            </w:r>
          </w:p>
        </w:tc>
        <w:tc>
          <w:tcPr>
            <w:tcW w:w="0" w:type="auto"/>
            <w:tcBorders>
              <w:top w:val="outset" w:sz="6" w:space="0" w:color="808080"/>
              <w:left w:val="outset" w:sz="6" w:space="0" w:color="808080"/>
              <w:bottom w:val="outset" w:sz="6" w:space="0" w:color="808080"/>
              <w:right w:val="outset" w:sz="6" w:space="0" w:color="808080"/>
            </w:tcBorders>
            <w:hideMark/>
          </w:tcPr>
          <w:p w14:paraId="51C7BB43"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18" w:name="wp1047012"/>
            <w:bookmarkEnd w:id="18"/>
            <w:r w:rsidRPr="00A70594">
              <w:rPr>
                <w:rFonts w:ascii="Times New Roman" w:eastAsia="Times New Roman" w:hAnsi="Times New Roman" w:cs="Times New Roman"/>
                <w:b/>
                <w:bCs/>
                <w:color w:val="000000"/>
                <w:sz w:val="24"/>
                <w:szCs w:val="24"/>
              </w:rPr>
              <w:t>hostname</w:t>
            </w:r>
            <w:r w:rsidRPr="00A70594">
              <w:rPr>
                <w:rFonts w:ascii="Times New Roman" w:eastAsia="Times New Roman" w:hAnsi="Times New Roman" w:cs="Times New Roman"/>
                <w:color w:val="000000"/>
                <w:sz w:val="24"/>
                <w:szCs w:val="24"/>
              </w:rPr>
              <w:t> </w:t>
            </w:r>
            <w:r w:rsidRPr="00A70594">
              <w:rPr>
                <w:rFonts w:ascii="Times New Roman" w:eastAsia="Times New Roman" w:hAnsi="Times New Roman" w:cs="Times New Roman"/>
                <w:i/>
                <w:iCs/>
                <w:color w:val="000000"/>
                <w:sz w:val="24"/>
                <w:szCs w:val="24"/>
              </w:rPr>
              <w:t>name</w:t>
            </w:r>
          </w:p>
          <w:p w14:paraId="7667D400"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19" w:name="wp1122871"/>
            <w:bookmarkEnd w:id="19"/>
            <w:r w:rsidRPr="00A70594">
              <w:rPr>
                <w:rFonts w:ascii="Times New Roman" w:eastAsia="Times New Roman" w:hAnsi="Times New Roman" w:cs="Times New Roman"/>
                <w:color w:val="000000"/>
                <w:sz w:val="24"/>
                <w:szCs w:val="24"/>
              </w:rPr>
              <w:t>Example:</w:t>
            </w:r>
          </w:p>
          <w:p w14:paraId="083CFBF7"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20" w:name="wp1122846"/>
            <w:bookmarkEnd w:id="20"/>
            <w:r w:rsidRPr="00A70594">
              <w:rPr>
                <w:rFonts w:ascii="Times New Roman" w:eastAsia="Times New Roman" w:hAnsi="Times New Roman" w:cs="Times New Roman"/>
                <w:color w:val="000000"/>
                <w:sz w:val="24"/>
                <w:szCs w:val="24"/>
              </w:rPr>
              <w:t>Router(config)# </w:t>
            </w:r>
            <w:r w:rsidRPr="00A70594">
              <w:rPr>
                <w:rFonts w:ascii="Times New Roman" w:eastAsia="Times New Roman" w:hAnsi="Times New Roman" w:cs="Times New Roman"/>
                <w:b/>
                <w:bCs/>
                <w:color w:val="000000"/>
                <w:sz w:val="24"/>
                <w:szCs w:val="24"/>
              </w:rPr>
              <w:t>hostname Router</w:t>
            </w:r>
          </w:p>
          <w:p w14:paraId="269ADEDD"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21" w:name="wp1122874"/>
            <w:bookmarkEnd w:id="21"/>
            <w:r w:rsidRPr="00A70594">
              <w:rPr>
                <w:rFonts w:ascii="Times New Roman" w:eastAsia="Times New Roman" w:hAnsi="Times New Roman" w:cs="Times New Roman"/>
                <w:color w:val="000000"/>
                <w:sz w:val="24"/>
                <w:szCs w:val="24"/>
              </w:rPr>
              <w:t>Router(config)#</w:t>
            </w:r>
          </w:p>
        </w:tc>
        <w:tc>
          <w:tcPr>
            <w:tcW w:w="0" w:type="auto"/>
            <w:tcBorders>
              <w:top w:val="outset" w:sz="6" w:space="0" w:color="808080"/>
              <w:left w:val="outset" w:sz="6" w:space="0" w:color="808080"/>
              <w:bottom w:val="outset" w:sz="6" w:space="0" w:color="808080"/>
              <w:right w:val="outset" w:sz="6" w:space="0" w:color="808080"/>
            </w:tcBorders>
            <w:hideMark/>
          </w:tcPr>
          <w:p w14:paraId="1E649D9A"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22" w:name="wp1047002"/>
            <w:bookmarkStart w:id="23" w:name="wp1122840"/>
            <w:bookmarkEnd w:id="22"/>
            <w:bookmarkEnd w:id="23"/>
            <w:r w:rsidRPr="00A70594">
              <w:rPr>
                <w:rFonts w:ascii="Times New Roman" w:eastAsia="Times New Roman" w:hAnsi="Times New Roman" w:cs="Times New Roman"/>
                <w:color w:val="000000"/>
                <w:sz w:val="24"/>
                <w:szCs w:val="24"/>
              </w:rPr>
              <w:t>Specifies the name for the router.</w:t>
            </w:r>
          </w:p>
        </w:tc>
      </w:tr>
      <w:tr w:rsidR="00FE43A1" w:rsidRPr="00A70594" w14:paraId="1F52EDF8" w14:textId="77777777" w:rsidTr="00FE43A1">
        <w:trPr>
          <w:tblCellSpacing w:w="0" w:type="dxa"/>
        </w:trPr>
        <w:tc>
          <w:tcPr>
            <w:tcW w:w="0" w:type="auto"/>
            <w:tcBorders>
              <w:top w:val="outset" w:sz="6" w:space="0" w:color="808080"/>
              <w:left w:val="outset" w:sz="6" w:space="0" w:color="808080"/>
              <w:bottom w:val="outset" w:sz="6" w:space="0" w:color="808080"/>
              <w:right w:val="outset" w:sz="6" w:space="0" w:color="808080"/>
            </w:tcBorders>
            <w:hideMark/>
          </w:tcPr>
          <w:p w14:paraId="11856EC4"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24" w:name="wp1046994"/>
            <w:bookmarkEnd w:id="24"/>
            <w:r w:rsidRPr="00A70594">
              <w:rPr>
                <w:rFonts w:ascii="Times New Roman" w:eastAsia="Times New Roman" w:hAnsi="Times New Roman" w:cs="Times New Roman"/>
                <w:color w:val="000000"/>
                <w:sz w:val="24"/>
                <w:szCs w:val="24"/>
              </w:rPr>
              <w:t>Step 3 </w:t>
            </w:r>
          </w:p>
        </w:tc>
        <w:tc>
          <w:tcPr>
            <w:tcW w:w="0" w:type="auto"/>
            <w:tcBorders>
              <w:top w:val="outset" w:sz="6" w:space="0" w:color="808080"/>
              <w:left w:val="outset" w:sz="6" w:space="0" w:color="808080"/>
              <w:bottom w:val="outset" w:sz="6" w:space="0" w:color="808080"/>
              <w:right w:val="outset" w:sz="6" w:space="0" w:color="808080"/>
            </w:tcBorders>
            <w:hideMark/>
          </w:tcPr>
          <w:p w14:paraId="46F720CE"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25" w:name="wp1141600"/>
            <w:bookmarkEnd w:id="25"/>
            <w:r w:rsidRPr="00A70594">
              <w:rPr>
                <w:rFonts w:ascii="Times New Roman" w:eastAsia="Times New Roman" w:hAnsi="Times New Roman" w:cs="Times New Roman"/>
                <w:b/>
                <w:bCs/>
                <w:color w:val="000000"/>
                <w:sz w:val="24"/>
                <w:szCs w:val="24"/>
              </w:rPr>
              <w:t>enable secret </w:t>
            </w:r>
            <w:r w:rsidRPr="00A70594">
              <w:rPr>
                <w:rFonts w:ascii="Times New Roman" w:eastAsia="Times New Roman" w:hAnsi="Times New Roman" w:cs="Times New Roman"/>
                <w:i/>
                <w:iCs/>
                <w:color w:val="000000"/>
                <w:sz w:val="24"/>
                <w:szCs w:val="24"/>
              </w:rPr>
              <w:t>password</w:t>
            </w:r>
          </w:p>
          <w:p w14:paraId="11B2633E"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26" w:name="wp1141601"/>
            <w:bookmarkEnd w:id="26"/>
            <w:r w:rsidRPr="00A70594">
              <w:rPr>
                <w:rFonts w:ascii="Times New Roman" w:eastAsia="Times New Roman" w:hAnsi="Times New Roman" w:cs="Times New Roman"/>
                <w:color w:val="000000"/>
                <w:sz w:val="24"/>
                <w:szCs w:val="24"/>
              </w:rPr>
              <w:t>Example:</w:t>
            </w:r>
          </w:p>
          <w:p w14:paraId="0396044A"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27" w:name="wp1122882"/>
            <w:bookmarkEnd w:id="27"/>
            <w:r w:rsidRPr="00A70594">
              <w:rPr>
                <w:rFonts w:ascii="Times New Roman" w:eastAsia="Times New Roman" w:hAnsi="Times New Roman" w:cs="Times New Roman"/>
                <w:color w:val="000000"/>
                <w:sz w:val="24"/>
                <w:szCs w:val="24"/>
              </w:rPr>
              <w:t>Router(config)# </w:t>
            </w:r>
            <w:r w:rsidRPr="00A70594">
              <w:rPr>
                <w:rFonts w:ascii="Times New Roman" w:eastAsia="Times New Roman" w:hAnsi="Times New Roman" w:cs="Times New Roman"/>
                <w:b/>
                <w:bCs/>
                <w:color w:val="000000"/>
                <w:sz w:val="24"/>
                <w:szCs w:val="24"/>
              </w:rPr>
              <w:t>enable secret cr1ny5ho</w:t>
            </w:r>
          </w:p>
          <w:p w14:paraId="2D2F384A"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28" w:name="wp1122883"/>
            <w:bookmarkEnd w:id="28"/>
            <w:r w:rsidRPr="00A70594">
              <w:rPr>
                <w:rFonts w:ascii="Times New Roman" w:eastAsia="Times New Roman" w:hAnsi="Times New Roman" w:cs="Times New Roman"/>
                <w:color w:val="000000"/>
                <w:sz w:val="24"/>
                <w:szCs w:val="24"/>
              </w:rPr>
              <w:t>Router(config)#</w:t>
            </w:r>
          </w:p>
        </w:tc>
        <w:tc>
          <w:tcPr>
            <w:tcW w:w="0" w:type="auto"/>
            <w:tcBorders>
              <w:top w:val="outset" w:sz="6" w:space="0" w:color="808080"/>
              <w:left w:val="outset" w:sz="6" w:space="0" w:color="808080"/>
              <w:bottom w:val="outset" w:sz="6" w:space="0" w:color="808080"/>
              <w:right w:val="outset" w:sz="6" w:space="0" w:color="808080"/>
            </w:tcBorders>
            <w:hideMark/>
          </w:tcPr>
          <w:p w14:paraId="078F4B93"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29" w:name="wp1047004"/>
            <w:bookmarkStart w:id="30" w:name="wp1122884"/>
            <w:bookmarkEnd w:id="29"/>
            <w:bookmarkEnd w:id="30"/>
            <w:r w:rsidRPr="00A70594">
              <w:rPr>
                <w:rFonts w:ascii="Times New Roman" w:eastAsia="Times New Roman" w:hAnsi="Times New Roman" w:cs="Times New Roman"/>
                <w:color w:val="000000"/>
                <w:sz w:val="24"/>
                <w:szCs w:val="24"/>
              </w:rPr>
              <w:t>Specifies an encrypted password to prevent unauthorized access to the router.</w:t>
            </w:r>
          </w:p>
        </w:tc>
      </w:tr>
      <w:tr w:rsidR="00FE43A1" w:rsidRPr="00A70594" w14:paraId="51F5E6A9" w14:textId="77777777" w:rsidTr="00FE43A1">
        <w:trPr>
          <w:tblCellSpacing w:w="0" w:type="dxa"/>
        </w:trPr>
        <w:tc>
          <w:tcPr>
            <w:tcW w:w="0" w:type="auto"/>
            <w:tcBorders>
              <w:top w:val="outset" w:sz="6" w:space="0" w:color="808080"/>
              <w:left w:val="outset" w:sz="6" w:space="0" w:color="808080"/>
              <w:bottom w:val="outset" w:sz="6" w:space="0" w:color="808080"/>
              <w:right w:val="outset" w:sz="6" w:space="0" w:color="808080"/>
            </w:tcBorders>
            <w:hideMark/>
          </w:tcPr>
          <w:p w14:paraId="4B7FF2F9"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31" w:name="wp1043899"/>
            <w:bookmarkEnd w:id="31"/>
            <w:r w:rsidRPr="00A70594">
              <w:rPr>
                <w:rFonts w:ascii="Times New Roman" w:eastAsia="Times New Roman" w:hAnsi="Times New Roman" w:cs="Times New Roman"/>
                <w:color w:val="000000"/>
                <w:sz w:val="24"/>
                <w:szCs w:val="24"/>
              </w:rPr>
              <w:t>Step 4 </w:t>
            </w:r>
          </w:p>
        </w:tc>
        <w:tc>
          <w:tcPr>
            <w:tcW w:w="0" w:type="auto"/>
            <w:tcBorders>
              <w:top w:val="outset" w:sz="6" w:space="0" w:color="808080"/>
              <w:left w:val="outset" w:sz="6" w:space="0" w:color="808080"/>
              <w:bottom w:val="outset" w:sz="6" w:space="0" w:color="808080"/>
              <w:right w:val="outset" w:sz="6" w:space="0" w:color="808080"/>
            </w:tcBorders>
            <w:hideMark/>
          </w:tcPr>
          <w:p w14:paraId="069916EC"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32" w:name="wp1047018"/>
            <w:bookmarkEnd w:id="32"/>
            <w:r w:rsidRPr="00A70594">
              <w:rPr>
                <w:rFonts w:ascii="Times New Roman" w:eastAsia="Times New Roman" w:hAnsi="Times New Roman" w:cs="Times New Roman"/>
                <w:b/>
                <w:bCs/>
                <w:color w:val="000000"/>
                <w:sz w:val="24"/>
                <w:szCs w:val="24"/>
              </w:rPr>
              <w:t>no ip domain-lookup</w:t>
            </w:r>
          </w:p>
          <w:p w14:paraId="3A1114C1"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33" w:name="wp1122964"/>
            <w:bookmarkEnd w:id="33"/>
            <w:r w:rsidRPr="00A70594">
              <w:rPr>
                <w:rFonts w:ascii="Times New Roman" w:eastAsia="Times New Roman" w:hAnsi="Times New Roman" w:cs="Times New Roman"/>
                <w:color w:val="000000"/>
                <w:sz w:val="24"/>
                <w:szCs w:val="24"/>
              </w:rPr>
              <w:t>Example:</w:t>
            </w:r>
          </w:p>
          <w:p w14:paraId="3C5612B8"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34" w:name="wp1122965"/>
            <w:bookmarkEnd w:id="34"/>
            <w:r w:rsidRPr="00A70594">
              <w:rPr>
                <w:rFonts w:ascii="Times New Roman" w:eastAsia="Times New Roman" w:hAnsi="Times New Roman" w:cs="Times New Roman"/>
                <w:color w:val="000000"/>
                <w:sz w:val="24"/>
                <w:szCs w:val="24"/>
              </w:rPr>
              <w:t>Router(config)# </w:t>
            </w:r>
            <w:r w:rsidRPr="00A70594">
              <w:rPr>
                <w:rFonts w:ascii="Times New Roman" w:eastAsia="Times New Roman" w:hAnsi="Times New Roman" w:cs="Times New Roman"/>
                <w:b/>
                <w:bCs/>
                <w:color w:val="000000"/>
                <w:sz w:val="24"/>
                <w:szCs w:val="24"/>
              </w:rPr>
              <w:t>no ip domain-lookup </w:t>
            </w:r>
            <w:r w:rsidRPr="00A70594">
              <w:rPr>
                <w:rFonts w:ascii="Times New Roman" w:eastAsia="Times New Roman" w:hAnsi="Times New Roman" w:cs="Times New Roman"/>
                <w:color w:val="000000"/>
                <w:sz w:val="24"/>
                <w:szCs w:val="24"/>
              </w:rPr>
              <w:t>Router(config)#</w:t>
            </w:r>
          </w:p>
        </w:tc>
        <w:tc>
          <w:tcPr>
            <w:tcW w:w="0" w:type="auto"/>
            <w:tcBorders>
              <w:top w:val="outset" w:sz="6" w:space="0" w:color="808080"/>
              <w:left w:val="outset" w:sz="6" w:space="0" w:color="808080"/>
              <w:bottom w:val="outset" w:sz="6" w:space="0" w:color="808080"/>
              <w:right w:val="outset" w:sz="6" w:space="0" w:color="808080"/>
            </w:tcBorders>
            <w:hideMark/>
          </w:tcPr>
          <w:p w14:paraId="4D18F82E" w14:textId="77777777" w:rsidR="00FE43A1" w:rsidRPr="00A70594" w:rsidRDefault="00FE43A1" w:rsidP="00A70594">
            <w:pPr>
              <w:spacing w:before="100" w:beforeAutospacing="1" w:after="100" w:afterAutospacing="1" w:line="480" w:lineRule="auto"/>
              <w:rPr>
                <w:rFonts w:ascii="Times New Roman" w:eastAsia="Times New Roman" w:hAnsi="Times New Roman" w:cs="Times New Roman"/>
                <w:color w:val="000000"/>
                <w:sz w:val="24"/>
                <w:szCs w:val="24"/>
              </w:rPr>
            </w:pPr>
            <w:bookmarkStart w:id="35" w:name="wp1047008"/>
            <w:bookmarkStart w:id="36" w:name="wp1122962"/>
            <w:bookmarkEnd w:id="35"/>
            <w:bookmarkEnd w:id="36"/>
            <w:r w:rsidRPr="00A70594">
              <w:rPr>
                <w:rFonts w:ascii="Times New Roman" w:eastAsia="Times New Roman" w:hAnsi="Times New Roman" w:cs="Times New Roman"/>
                <w:color w:val="000000"/>
                <w:sz w:val="24"/>
                <w:szCs w:val="24"/>
              </w:rPr>
              <w:t>Disables the router from translating unfamiliar words (typos) into IP addresses.</w:t>
            </w:r>
          </w:p>
        </w:tc>
      </w:tr>
    </w:tbl>
    <w:p w14:paraId="10A1A1D7" w14:textId="77777777" w:rsidR="00C91F12" w:rsidRPr="00A70594" w:rsidRDefault="00C91F12" w:rsidP="00A70594">
      <w:pPr>
        <w:spacing w:line="480" w:lineRule="auto"/>
        <w:jc w:val="both"/>
        <w:rPr>
          <w:rFonts w:ascii="Times New Roman" w:hAnsi="Times New Roman" w:cs="Times New Roman"/>
          <w:sz w:val="24"/>
          <w:szCs w:val="24"/>
        </w:rPr>
      </w:pPr>
    </w:p>
    <w:p w14:paraId="00F5B9E5" w14:textId="3873011C" w:rsidR="004249F8" w:rsidRPr="00A70594" w:rsidRDefault="006D16A0" w:rsidP="00A70594">
      <w:pPr>
        <w:spacing w:line="480" w:lineRule="auto"/>
        <w:jc w:val="both"/>
        <w:rPr>
          <w:rFonts w:ascii="Times New Roman" w:hAnsi="Times New Roman" w:cs="Times New Roman"/>
          <w:b/>
          <w:sz w:val="24"/>
          <w:szCs w:val="24"/>
        </w:rPr>
      </w:pPr>
      <w:r w:rsidRPr="00A70594">
        <w:rPr>
          <w:rFonts w:ascii="Times New Roman" w:hAnsi="Times New Roman" w:cs="Times New Roman"/>
          <w:b/>
          <w:sz w:val="24"/>
          <w:szCs w:val="24"/>
        </w:rPr>
        <w:t>Practical</w:t>
      </w:r>
    </w:p>
    <w:p w14:paraId="68977257" w14:textId="48E755C4" w:rsidR="007656F5" w:rsidRPr="00A70594" w:rsidRDefault="001A4EBC"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The</w:t>
      </w:r>
      <w:r w:rsidR="0074581F" w:rsidRPr="00A70594">
        <w:rPr>
          <w:rFonts w:ascii="Times New Roman" w:hAnsi="Times New Roman" w:cs="Times New Roman"/>
          <w:sz w:val="24"/>
          <w:szCs w:val="24"/>
        </w:rPr>
        <w:t xml:space="preserve"> given instructions and </w:t>
      </w:r>
      <w:r w:rsidRPr="00A70594">
        <w:rPr>
          <w:rFonts w:ascii="Times New Roman" w:hAnsi="Times New Roman" w:cs="Times New Roman"/>
          <w:sz w:val="24"/>
          <w:szCs w:val="24"/>
        </w:rPr>
        <w:t>there being</w:t>
      </w:r>
      <w:r w:rsidR="0074581F" w:rsidRPr="00A70594">
        <w:rPr>
          <w:rFonts w:ascii="Times New Roman" w:hAnsi="Times New Roman" w:cs="Times New Roman"/>
          <w:sz w:val="24"/>
          <w:szCs w:val="24"/>
        </w:rPr>
        <w:t xml:space="preserve"> no specific </w:t>
      </w:r>
      <w:r w:rsidR="00BC3A13" w:rsidRPr="00A70594">
        <w:rPr>
          <w:rFonts w:ascii="Times New Roman" w:hAnsi="Times New Roman" w:cs="Times New Roman"/>
          <w:sz w:val="24"/>
          <w:szCs w:val="24"/>
        </w:rPr>
        <w:t>IP</w:t>
      </w:r>
      <w:r w:rsidR="0074581F" w:rsidRPr="00A70594">
        <w:rPr>
          <w:rFonts w:ascii="Times New Roman" w:hAnsi="Times New Roman" w:cs="Times New Roman"/>
          <w:sz w:val="24"/>
          <w:szCs w:val="24"/>
        </w:rPr>
        <w:t xml:space="preserve"> addressing system given.</w:t>
      </w:r>
    </w:p>
    <w:p w14:paraId="5A06CDAF" w14:textId="0E9C9634" w:rsidR="0074581F" w:rsidRPr="00A70594" w:rsidRDefault="0074581F"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 xml:space="preserve">I developed a random set of </w:t>
      </w:r>
      <w:r w:rsidR="00BC3A13" w:rsidRPr="00A70594">
        <w:rPr>
          <w:rFonts w:ascii="Times New Roman" w:hAnsi="Times New Roman" w:cs="Times New Roman"/>
          <w:sz w:val="24"/>
          <w:szCs w:val="24"/>
        </w:rPr>
        <w:t>IP</w:t>
      </w:r>
      <w:r w:rsidRPr="00A70594">
        <w:rPr>
          <w:rFonts w:ascii="Times New Roman" w:hAnsi="Times New Roman" w:cs="Times New Roman"/>
          <w:sz w:val="24"/>
          <w:szCs w:val="24"/>
        </w:rPr>
        <w:t xml:space="preserve"> addresses for the pcs</w:t>
      </w:r>
      <w:r w:rsidR="007B508E" w:rsidRPr="00A70594">
        <w:rPr>
          <w:rFonts w:ascii="Times New Roman" w:hAnsi="Times New Roman" w:cs="Times New Roman"/>
          <w:sz w:val="24"/>
          <w:szCs w:val="24"/>
        </w:rPr>
        <w:t>, switches</w:t>
      </w:r>
      <w:r w:rsidRPr="00A70594">
        <w:rPr>
          <w:rFonts w:ascii="Times New Roman" w:hAnsi="Times New Roman" w:cs="Times New Roman"/>
          <w:sz w:val="24"/>
          <w:szCs w:val="24"/>
        </w:rPr>
        <w:t>, routers</w:t>
      </w:r>
      <w:r w:rsidR="00BC3A13" w:rsidRPr="00A70594">
        <w:rPr>
          <w:rFonts w:ascii="Times New Roman" w:hAnsi="Times New Roman" w:cs="Times New Roman"/>
          <w:sz w:val="24"/>
          <w:szCs w:val="24"/>
        </w:rPr>
        <w:t>,</w:t>
      </w:r>
      <w:r w:rsidRPr="00A70594">
        <w:rPr>
          <w:rFonts w:ascii="Times New Roman" w:hAnsi="Times New Roman" w:cs="Times New Roman"/>
          <w:sz w:val="24"/>
          <w:szCs w:val="24"/>
        </w:rPr>
        <w:t xml:space="preserve"> and servers.</w:t>
      </w:r>
    </w:p>
    <w:p w14:paraId="5F89FECD" w14:textId="7C9C950A" w:rsidR="0074581F" w:rsidRPr="00A70594" w:rsidRDefault="0074581F"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lastRenderedPageBreak/>
        <w:t xml:space="preserve">The </w:t>
      </w:r>
      <w:r w:rsidR="00BC3A13" w:rsidRPr="00A70594">
        <w:rPr>
          <w:rFonts w:ascii="Times New Roman" w:hAnsi="Times New Roman" w:cs="Times New Roman"/>
          <w:sz w:val="24"/>
          <w:szCs w:val="24"/>
        </w:rPr>
        <w:t>IPS</w:t>
      </w:r>
      <w:r w:rsidRPr="00A70594">
        <w:rPr>
          <w:rFonts w:ascii="Times New Roman" w:hAnsi="Times New Roman" w:cs="Times New Roman"/>
          <w:sz w:val="24"/>
          <w:szCs w:val="24"/>
        </w:rPr>
        <w:t xml:space="preserve"> assigned </w:t>
      </w:r>
      <w:r w:rsidR="00BC3A13" w:rsidRPr="00A70594">
        <w:rPr>
          <w:rFonts w:ascii="Times New Roman" w:hAnsi="Times New Roman" w:cs="Times New Roman"/>
          <w:sz w:val="24"/>
          <w:szCs w:val="24"/>
        </w:rPr>
        <w:t>is</w:t>
      </w:r>
      <w:r w:rsidRPr="00A70594">
        <w:rPr>
          <w:rFonts w:ascii="Times New Roman" w:hAnsi="Times New Roman" w:cs="Times New Roman"/>
          <w:sz w:val="24"/>
          <w:szCs w:val="24"/>
        </w:rPr>
        <w:t xml:space="preserve"> easy to relate and coordinate to avoid stressing during the follow</w:t>
      </w:r>
      <w:r w:rsidR="00BC3A13" w:rsidRPr="00A70594">
        <w:rPr>
          <w:rFonts w:ascii="Times New Roman" w:hAnsi="Times New Roman" w:cs="Times New Roman"/>
          <w:sz w:val="24"/>
          <w:szCs w:val="24"/>
        </w:rPr>
        <w:t>-</w:t>
      </w:r>
      <w:r w:rsidRPr="00A70594">
        <w:rPr>
          <w:rFonts w:ascii="Times New Roman" w:hAnsi="Times New Roman" w:cs="Times New Roman"/>
          <w:sz w:val="24"/>
          <w:szCs w:val="24"/>
        </w:rPr>
        <w:t>up.</w:t>
      </w:r>
    </w:p>
    <w:p w14:paraId="6E9B06FB" w14:textId="68514321" w:rsidR="0074581F" w:rsidRPr="00A70594" w:rsidRDefault="0074581F"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In the topology entails a combination of pcs connected to switches, switches to routers</w:t>
      </w:r>
      <w:r w:rsidR="007B508E" w:rsidRPr="00A70594">
        <w:rPr>
          <w:rFonts w:ascii="Times New Roman" w:hAnsi="Times New Roman" w:cs="Times New Roman"/>
          <w:sz w:val="24"/>
          <w:szCs w:val="24"/>
        </w:rPr>
        <w:t>, routers</w:t>
      </w:r>
      <w:r w:rsidRPr="00A70594">
        <w:rPr>
          <w:rFonts w:ascii="Times New Roman" w:hAnsi="Times New Roman" w:cs="Times New Roman"/>
          <w:sz w:val="24"/>
          <w:szCs w:val="24"/>
        </w:rPr>
        <w:t xml:space="preserve"> to routers</w:t>
      </w:r>
      <w:r w:rsidR="00BC3A13" w:rsidRPr="00A70594">
        <w:rPr>
          <w:rFonts w:ascii="Times New Roman" w:hAnsi="Times New Roman" w:cs="Times New Roman"/>
          <w:sz w:val="24"/>
          <w:szCs w:val="24"/>
        </w:rPr>
        <w:t>,</w:t>
      </w:r>
      <w:r w:rsidRPr="00A70594">
        <w:rPr>
          <w:rFonts w:ascii="Times New Roman" w:hAnsi="Times New Roman" w:cs="Times New Roman"/>
          <w:sz w:val="24"/>
          <w:szCs w:val="24"/>
        </w:rPr>
        <w:t xml:space="preserve"> and routers to the server and router to the </w:t>
      </w:r>
      <w:r w:rsidR="00BC3A13" w:rsidRPr="00A70594">
        <w:rPr>
          <w:rFonts w:ascii="Times New Roman" w:hAnsi="Times New Roman" w:cs="Times New Roman"/>
          <w:sz w:val="24"/>
          <w:szCs w:val="24"/>
        </w:rPr>
        <w:t>DNS</w:t>
      </w:r>
      <w:r w:rsidRPr="00A70594">
        <w:rPr>
          <w:rFonts w:ascii="Times New Roman" w:hAnsi="Times New Roman" w:cs="Times New Roman"/>
          <w:sz w:val="24"/>
          <w:szCs w:val="24"/>
        </w:rPr>
        <w:t xml:space="preserve"> server.</w:t>
      </w:r>
    </w:p>
    <w:p w14:paraId="535697B7" w14:textId="0F44DDAC" w:rsidR="0074581F" w:rsidRPr="00A70594" w:rsidRDefault="0074581F"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 xml:space="preserve">The connectivity can be tested through pinging the different </w:t>
      </w:r>
      <w:r w:rsidR="00BC3A13" w:rsidRPr="00A70594">
        <w:rPr>
          <w:rFonts w:ascii="Times New Roman" w:hAnsi="Times New Roman" w:cs="Times New Roman"/>
          <w:sz w:val="24"/>
          <w:szCs w:val="24"/>
        </w:rPr>
        <w:t>t</w:t>
      </w:r>
      <w:r w:rsidRPr="00A70594">
        <w:rPr>
          <w:rFonts w:ascii="Times New Roman" w:hAnsi="Times New Roman" w:cs="Times New Roman"/>
          <w:sz w:val="24"/>
          <w:szCs w:val="24"/>
        </w:rPr>
        <w:t>ips fr</w:t>
      </w:r>
      <w:r w:rsidR="00BC3A13" w:rsidRPr="00A70594">
        <w:rPr>
          <w:rFonts w:ascii="Times New Roman" w:hAnsi="Times New Roman" w:cs="Times New Roman"/>
          <w:sz w:val="24"/>
          <w:szCs w:val="24"/>
        </w:rPr>
        <w:t>o</w:t>
      </w:r>
      <w:r w:rsidRPr="00A70594">
        <w:rPr>
          <w:rFonts w:ascii="Times New Roman" w:hAnsi="Times New Roman" w:cs="Times New Roman"/>
          <w:sz w:val="24"/>
          <w:szCs w:val="24"/>
        </w:rPr>
        <w:t>m different points such as the pc and the switch/router.</w:t>
      </w:r>
    </w:p>
    <w:p w14:paraId="33C3F5DE" w14:textId="2BB02A48" w:rsidR="0074581F" w:rsidRPr="00A70594" w:rsidRDefault="0074581F"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 xml:space="preserve">Through the naming system used, the names are mostly the assigned </w:t>
      </w:r>
      <w:r w:rsidR="00BC3A13" w:rsidRPr="00A70594">
        <w:rPr>
          <w:rFonts w:ascii="Times New Roman" w:hAnsi="Times New Roman" w:cs="Times New Roman"/>
          <w:sz w:val="24"/>
          <w:szCs w:val="24"/>
        </w:rPr>
        <w:t>IP</w:t>
      </w:r>
      <w:r w:rsidRPr="00A70594">
        <w:rPr>
          <w:rFonts w:ascii="Times New Roman" w:hAnsi="Times New Roman" w:cs="Times New Roman"/>
          <w:sz w:val="24"/>
          <w:szCs w:val="24"/>
        </w:rPr>
        <w:t xml:space="preserve"> addresses used in this topology but the rest of the co</w:t>
      </w:r>
      <w:r w:rsidR="00BC3A13" w:rsidRPr="00A70594">
        <w:rPr>
          <w:rFonts w:ascii="Times New Roman" w:hAnsi="Times New Roman" w:cs="Times New Roman"/>
          <w:sz w:val="24"/>
          <w:szCs w:val="24"/>
        </w:rPr>
        <w:t>n</w:t>
      </w:r>
      <w:r w:rsidRPr="00A70594">
        <w:rPr>
          <w:rFonts w:ascii="Times New Roman" w:hAnsi="Times New Roman" w:cs="Times New Roman"/>
          <w:sz w:val="24"/>
          <w:szCs w:val="24"/>
        </w:rPr>
        <w:t xml:space="preserve">figurations can be checked in the </w:t>
      </w:r>
      <w:r w:rsidR="00BC3A13" w:rsidRPr="00A70594">
        <w:rPr>
          <w:rFonts w:ascii="Times New Roman" w:hAnsi="Times New Roman" w:cs="Times New Roman"/>
          <w:sz w:val="24"/>
          <w:szCs w:val="24"/>
        </w:rPr>
        <w:t>IP</w:t>
      </w:r>
      <w:r w:rsidRPr="00A70594">
        <w:rPr>
          <w:rFonts w:ascii="Times New Roman" w:hAnsi="Times New Roman" w:cs="Times New Roman"/>
          <w:sz w:val="24"/>
          <w:szCs w:val="24"/>
        </w:rPr>
        <w:t xml:space="preserve"> configurations of the different devices used.</w:t>
      </w:r>
    </w:p>
    <w:p w14:paraId="1C27F706" w14:textId="6330F087" w:rsidR="0074581F" w:rsidRPr="00A70594" w:rsidRDefault="0074581F" w:rsidP="00A70594">
      <w:pPr>
        <w:spacing w:line="480" w:lineRule="auto"/>
        <w:jc w:val="both"/>
        <w:rPr>
          <w:rFonts w:ascii="Times New Roman" w:hAnsi="Times New Roman" w:cs="Times New Roman"/>
          <w:b/>
          <w:sz w:val="24"/>
          <w:szCs w:val="24"/>
        </w:rPr>
      </w:pPr>
      <w:r w:rsidRPr="00A70594">
        <w:rPr>
          <w:rFonts w:ascii="Times New Roman" w:hAnsi="Times New Roman" w:cs="Times New Roman"/>
          <w:b/>
          <w:sz w:val="24"/>
          <w:szCs w:val="24"/>
        </w:rPr>
        <w:t>Watford set up.</w:t>
      </w:r>
    </w:p>
    <w:p w14:paraId="67886600" w14:textId="27AFF4EA" w:rsidR="0074581F" w:rsidRPr="00A70594" w:rsidRDefault="00AE2941"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In this set up I have used static and defaulting routing, default routing mostly implemented in the pcs and routers.</w:t>
      </w:r>
      <w:r w:rsidR="00BC3A13" w:rsidRPr="00A70594">
        <w:rPr>
          <w:rFonts w:ascii="Times New Roman" w:hAnsi="Times New Roman" w:cs="Times New Roman"/>
          <w:sz w:val="24"/>
          <w:szCs w:val="24"/>
        </w:rPr>
        <w:t xml:space="preserve"> </w:t>
      </w:r>
      <w:r w:rsidRPr="00A70594">
        <w:rPr>
          <w:rFonts w:ascii="Times New Roman" w:hAnsi="Times New Roman" w:cs="Times New Roman"/>
          <w:sz w:val="24"/>
          <w:szCs w:val="24"/>
        </w:rPr>
        <w:t xml:space="preserve">Also have used rip version 2 configurations in the routers to help define the networks in </w:t>
      </w:r>
      <w:r w:rsidR="00BC3A13" w:rsidRPr="00A70594">
        <w:rPr>
          <w:rFonts w:ascii="Times New Roman" w:hAnsi="Times New Roman" w:cs="Times New Roman"/>
          <w:sz w:val="24"/>
          <w:szCs w:val="24"/>
        </w:rPr>
        <w:t xml:space="preserve">the </w:t>
      </w:r>
      <w:r w:rsidRPr="00A70594">
        <w:rPr>
          <w:rFonts w:ascii="Times New Roman" w:hAnsi="Times New Roman" w:cs="Times New Roman"/>
          <w:sz w:val="24"/>
          <w:szCs w:val="24"/>
        </w:rPr>
        <w:t>association as specified in the configurations.</w:t>
      </w:r>
    </w:p>
    <w:p w14:paraId="30BBB1A8" w14:textId="1F92214E" w:rsidR="00AE2941" w:rsidRPr="00A70594" w:rsidRDefault="00AE2941"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The same instance case is used on the Stevenage set up.</w:t>
      </w:r>
    </w:p>
    <w:p w14:paraId="44146F46" w14:textId="18F8FFE3" w:rsidR="00AE2941" w:rsidRPr="00A70594" w:rsidRDefault="00AE2941" w:rsidP="00A70594">
      <w:pPr>
        <w:spacing w:line="480" w:lineRule="auto"/>
        <w:jc w:val="both"/>
        <w:rPr>
          <w:rFonts w:ascii="Times New Roman" w:hAnsi="Times New Roman" w:cs="Times New Roman"/>
          <w:b/>
          <w:sz w:val="24"/>
          <w:szCs w:val="24"/>
        </w:rPr>
      </w:pPr>
      <w:r w:rsidRPr="00A70594">
        <w:rPr>
          <w:rFonts w:ascii="Times New Roman" w:hAnsi="Times New Roman" w:cs="Times New Roman"/>
          <w:b/>
          <w:sz w:val="24"/>
          <w:szCs w:val="24"/>
        </w:rPr>
        <w:t>The ripv2.</w:t>
      </w:r>
    </w:p>
    <w:p w14:paraId="1E5D3045" w14:textId="644BB3B5" w:rsidR="00AE2941" w:rsidRPr="00A70594" w:rsidRDefault="00BC3A13"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T</w:t>
      </w:r>
      <w:r w:rsidR="00AE2941" w:rsidRPr="00A70594">
        <w:rPr>
          <w:rFonts w:ascii="Times New Roman" w:hAnsi="Times New Roman" w:cs="Times New Roman"/>
          <w:sz w:val="24"/>
          <w:szCs w:val="24"/>
        </w:rPr>
        <w:t>o configure this in a router you need to specify the interface the rip will be implemented in</w:t>
      </w:r>
      <w:r w:rsidR="001A4EBC" w:rsidRPr="00A70594">
        <w:rPr>
          <w:rFonts w:ascii="Times New Roman" w:hAnsi="Times New Roman" w:cs="Times New Roman"/>
          <w:sz w:val="24"/>
          <w:szCs w:val="24"/>
        </w:rPr>
        <w:t>, the</w:t>
      </w:r>
      <w:r w:rsidR="00AE2941" w:rsidRPr="00A70594">
        <w:rPr>
          <w:rFonts w:ascii="Times New Roman" w:hAnsi="Times New Roman" w:cs="Times New Roman"/>
          <w:sz w:val="24"/>
          <w:szCs w:val="24"/>
        </w:rPr>
        <w:t xml:space="preserve"> different networks connected to this router</w:t>
      </w:r>
      <w:r w:rsidRPr="00A70594">
        <w:rPr>
          <w:rFonts w:ascii="Times New Roman" w:hAnsi="Times New Roman" w:cs="Times New Roman"/>
          <w:sz w:val="24"/>
          <w:szCs w:val="24"/>
        </w:rPr>
        <w:t>,</w:t>
      </w:r>
      <w:r w:rsidR="00AE2941" w:rsidRPr="00A70594">
        <w:rPr>
          <w:rFonts w:ascii="Times New Roman" w:hAnsi="Times New Roman" w:cs="Times New Roman"/>
          <w:sz w:val="24"/>
          <w:szCs w:val="24"/>
        </w:rPr>
        <w:t xml:space="preserve"> and also have the router well configured even the clock rate specified. </w:t>
      </w:r>
      <w:r w:rsidRPr="00A70594">
        <w:rPr>
          <w:rFonts w:ascii="Times New Roman" w:hAnsi="Times New Roman" w:cs="Times New Roman"/>
          <w:sz w:val="24"/>
          <w:szCs w:val="24"/>
        </w:rPr>
        <w:t>We a</w:t>
      </w:r>
      <w:r w:rsidR="00AE2941" w:rsidRPr="00A70594">
        <w:rPr>
          <w:rFonts w:ascii="Times New Roman" w:hAnsi="Times New Roman" w:cs="Times New Roman"/>
          <w:sz w:val="24"/>
          <w:szCs w:val="24"/>
        </w:rPr>
        <w:t>lso need to specify version 2 of rip otherwise the rip will by default be version 1.</w:t>
      </w:r>
    </w:p>
    <w:p w14:paraId="01EAB949" w14:textId="299DE3EE" w:rsidR="007B65F1" w:rsidRPr="00A70594" w:rsidRDefault="00AE2941"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The security feature used in this topology is A</w:t>
      </w:r>
      <w:r w:rsidR="00BC3A13" w:rsidRPr="00A70594">
        <w:rPr>
          <w:rFonts w:ascii="Times New Roman" w:hAnsi="Times New Roman" w:cs="Times New Roman"/>
          <w:sz w:val="24"/>
          <w:szCs w:val="24"/>
        </w:rPr>
        <w:t>C</w:t>
      </w:r>
      <w:r w:rsidRPr="00A70594">
        <w:rPr>
          <w:rFonts w:ascii="Times New Roman" w:hAnsi="Times New Roman" w:cs="Times New Roman"/>
          <w:sz w:val="24"/>
          <w:szCs w:val="24"/>
        </w:rPr>
        <w:t xml:space="preserve">Ls which restrict </w:t>
      </w:r>
      <w:r w:rsidR="007B65F1" w:rsidRPr="00A70594">
        <w:rPr>
          <w:rFonts w:ascii="Times New Roman" w:hAnsi="Times New Roman" w:cs="Times New Roman"/>
          <w:sz w:val="24"/>
          <w:szCs w:val="24"/>
        </w:rPr>
        <w:t>access to different sites.</w:t>
      </w:r>
    </w:p>
    <w:p w14:paraId="6CA78DA9" w14:textId="7F56378C" w:rsidR="00AE2941" w:rsidRPr="00A70594" w:rsidRDefault="007B65F1"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t xml:space="preserve">The configurations running in the router connected to the </w:t>
      </w:r>
      <w:r w:rsidR="00BC3A13" w:rsidRPr="00A70594">
        <w:rPr>
          <w:rFonts w:ascii="Times New Roman" w:hAnsi="Times New Roman" w:cs="Times New Roman"/>
          <w:sz w:val="24"/>
          <w:szCs w:val="24"/>
        </w:rPr>
        <w:t>DNS</w:t>
      </w:r>
      <w:r w:rsidRPr="00A70594">
        <w:rPr>
          <w:rFonts w:ascii="Times New Roman" w:hAnsi="Times New Roman" w:cs="Times New Roman"/>
          <w:sz w:val="24"/>
          <w:szCs w:val="24"/>
        </w:rPr>
        <w:t xml:space="preserve"> server are the ones restricting access, they include the permit and deny then specifications of the different sites.</w:t>
      </w:r>
      <w:r w:rsidR="00AE2941" w:rsidRPr="00A70594">
        <w:rPr>
          <w:rFonts w:ascii="Times New Roman" w:hAnsi="Times New Roman" w:cs="Times New Roman"/>
          <w:sz w:val="24"/>
          <w:szCs w:val="24"/>
        </w:rPr>
        <w:t xml:space="preserve"> </w:t>
      </w:r>
    </w:p>
    <w:p w14:paraId="15BC5113" w14:textId="332BBF85" w:rsidR="006E7CA2" w:rsidRPr="00A70594" w:rsidRDefault="00FC1FFD" w:rsidP="00A70594">
      <w:pPr>
        <w:spacing w:line="480" w:lineRule="auto"/>
        <w:jc w:val="both"/>
        <w:rPr>
          <w:rFonts w:ascii="Times New Roman" w:hAnsi="Times New Roman" w:cs="Times New Roman"/>
          <w:sz w:val="24"/>
          <w:szCs w:val="24"/>
        </w:rPr>
      </w:pPr>
      <w:r w:rsidRPr="00A70594">
        <w:rPr>
          <w:rFonts w:ascii="Times New Roman" w:hAnsi="Times New Roman" w:cs="Times New Roman"/>
          <w:noProof/>
          <w:sz w:val="24"/>
          <w:szCs w:val="24"/>
        </w:rPr>
        <w:lastRenderedPageBreak/>
        <w:drawing>
          <wp:inline distT="0" distB="0" distL="0" distR="0" wp14:anchorId="305F241D" wp14:editId="183B69C8">
            <wp:extent cx="5267325" cy="3269568"/>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9">
                      <a:extLst>
                        <a:ext uri="{28A0092B-C50C-407E-A947-70E740481C1C}">
                          <a14:useLocalDpi xmlns:a14="http://schemas.microsoft.com/office/drawing/2010/main" val="0"/>
                        </a:ext>
                      </a:extLst>
                    </a:blip>
                    <a:stretch>
                      <a:fillRect/>
                    </a:stretch>
                  </pic:blipFill>
                  <pic:spPr>
                    <a:xfrm>
                      <a:off x="0" y="0"/>
                      <a:ext cx="5276706" cy="3275391"/>
                    </a:xfrm>
                    <a:prstGeom prst="rect">
                      <a:avLst/>
                    </a:prstGeom>
                  </pic:spPr>
                </pic:pic>
              </a:graphicData>
            </a:graphic>
          </wp:inline>
        </w:drawing>
      </w:r>
    </w:p>
    <w:p w14:paraId="4C473810" w14:textId="77777777" w:rsidR="004334B2" w:rsidRPr="00A70594" w:rsidRDefault="004334B2" w:rsidP="00A70594">
      <w:pPr>
        <w:spacing w:line="480" w:lineRule="auto"/>
        <w:jc w:val="both"/>
        <w:rPr>
          <w:rFonts w:ascii="Times New Roman" w:hAnsi="Times New Roman" w:cs="Times New Roman"/>
          <w:sz w:val="24"/>
          <w:szCs w:val="24"/>
        </w:rPr>
      </w:pPr>
    </w:p>
    <w:p w14:paraId="664BE5A4" w14:textId="7394C6A3" w:rsidR="004334B2" w:rsidRPr="00A70594" w:rsidRDefault="00C6256F" w:rsidP="00A70594">
      <w:pPr>
        <w:spacing w:line="480" w:lineRule="auto"/>
        <w:jc w:val="both"/>
        <w:rPr>
          <w:rFonts w:ascii="Times New Roman" w:hAnsi="Times New Roman" w:cs="Times New Roman"/>
          <w:sz w:val="24"/>
          <w:szCs w:val="24"/>
        </w:rPr>
      </w:pPr>
      <w:r w:rsidRPr="00A70594">
        <w:rPr>
          <w:rFonts w:ascii="Times New Roman" w:hAnsi="Times New Roman" w:cs="Times New Roman"/>
          <w:noProof/>
          <w:sz w:val="24"/>
          <w:szCs w:val="24"/>
        </w:rPr>
        <w:drawing>
          <wp:inline distT="0" distB="0" distL="0" distR="0" wp14:anchorId="2D956084" wp14:editId="15249C5D">
            <wp:extent cx="5038725" cy="31906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42426" cy="3192997"/>
                    </a:xfrm>
                    <a:prstGeom prst="rect">
                      <a:avLst/>
                    </a:prstGeom>
                  </pic:spPr>
                </pic:pic>
              </a:graphicData>
            </a:graphic>
          </wp:inline>
        </w:drawing>
      </w:r>
    </w:p>
    <w:p w14:paraId="4F4BA7F1" w14:textId="77777777" w:rsidR="00C6256F" w:rsidRPr="00A70594" w:rsidRDefault="00C6256F" w:rsidP="00A70594">
      <w:pPr>
        <w:spacing w:line="480" w:lineRule="auto"/>
        <w:jc w:val="both"/>
        <w:rPr>
          <w:rFonts w:ascii="Times New Roman" w:hAnsi="Times New Roman" w:cs="Times New Roman"/>
          <w:sz w:val="24"/>
          <w:szCs w:val="24"/>
        </w:rPr>
      </w:pPr>
    </w:p>
    <w:p w14:paraId="7571B14F" w14:textId="3FC6F1FE" w:rsidR="00C6256F" w:rsidRPr="00A70594" w:rsidRDefault="004A2229" w:rsidP="00A70594">
      <w:pPr>
        <w:spacing w:line="480" w:lineRule="auto"/>
        <w:jc w:val="both"/>
        <w:rPr>
          <w:rFonts w:ascii="Times New Roman" w:hAnsi="Times New Roman" w:cs="Times New Roman"/>
          <w:sz w:val="24"/>
          <w:szCs w:val="24"/>
        </w:rPr>
      </w:pPr>
      <w:r w:rsidRPr="00A70594">
        <w:rPr>
          <w:rFonts w:ascii="Times New Roman" w:hAnsi="Times New Roman" w:cs="Times New Roman"/>
          <w:noProof/>
          <w:sz w:val="24"/>
          <w:szCs w:val="24"/>
        </w:rPr>
        <w:lastRenderedPageBreak/>
        <w:drawing>
          <wp:inline distT="0" distB="0" distL="0" distR="0" wp14:anchorId="4E3E8187" wp14:editId="3D2A72C8">
            <wp:extent cx="5143500" cy="3310304"/>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gggg.PNG"/>
                    <pic:cNvPicPr/>
                  </pic:nvPicPr>
                  <pic:blipFill>
                    <a:blip r:embed="rId11">
                      <a:extLst>
                        <a:ext uri="{28A0092B-C50C-407E-A947-70E740481C1C}">
                          <a14:useLocalDpi xmlns:a14="http://schemas.microsoft.com/office/drawing/2010/main" val="0"/>
                        </a:ext>
                      </a:extLst>
                    </a:blip>
                    <a:stretch>
                      <a:fillRect/>
                    </a:stretch>
                  </pic:blipFill>
                  <pic:spPr>
                    <a:xfrm>
                      <a:off x="0" y="0"/>
                      <a:ext cx="5149992" cy="3314482"/>
                    </a:xfrm>
                    <a:prstGeom prst="rect">
                      <a:avLst/>
                    </a:prstGeom>
                  </pic:spPr>
                </pic:pic>
              </a:graphicData>
            </a:graphic>
          </wp:inline>
        </w:drawing>
      </w:r>
    </w:p>
    <w:p w14:paraId="3BABC8D9" w14:textId="77777777" w:rsidR="009D4448" w:rsidRPr="00A70594" w:rsidRDefault="009D4448" w:rsidP="00A70594">
      <w:pPr>
        <w:spacing w:line="480" w:lineRule="auto"/>
        <w:jc w:val="both"/>
        <w:rPr>
          <w:rFonts w:ascii="Times New Roman" w:hAnsi="Times New Roman" w:cs="Times New Roman"/>
          <w:sz w:val="24"/>
          <w:szCs w:val="24"/>
        </w:rPr>
      </w:pPr>
    </w:p>
    <w:p w14:paraId="54A1853D" w14:textId="77777777" w:rsidR="003575C2" w:rsidRPr="00A70594" w:rsidRDefault="003575C2" w:rsidP="00A70594">
      <w:pPr>
        <w:spacing w:line="480" w:lineRule="auto"/>
        <w:jc w:val="both"/>
        <w:rPr>
          <w:rFonts w:ascii="Times New Roman" w:hAnsi="Times New Roman" w:cs="Times New Roman"/>
          <w:b/>
          <w:color w:val="000000" w:themeColor="text1"/>
          <w:sz w:val="24"/>
          <w:szCs w:val="24"/>
        </w:rPr>
      </w:pPr>
      <w:r w:rsidRPr="00A70594">
        <w:rPr>
          <w:rFonts w:ascii="Times New Roman" w:hAnsi="Times New Roman" w:cs="Times New Roman"/>
          <w:b/>
          <w:color w:val="000000" w:themeColor="text1"/>
          <w:sz w:val="24"/>
          <w:szCs w:val="24"/>
        </w:rPr>
        <w:t>Recommendations</w:t>
      </w:r>
    </w:p>
    <w:p w14:paraId="14624FBF" w14:textId="3F41BDB9" w:rsidR="004D77CC" w:rsidRPr="00A70594" w:rsidRDefault="002733A3" w:rsidP="00A70594">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A70594">
        <w:rPr>
          <w:rFonts w:ascii="Times New Roman" w:hAnsi="Times New Roman" w:cs="Times New Roman"/>
          <w:color w:val="222222"/>
          <w:sz w:val="24"/>
          <w:szCs w:val="24"/>
          <w:shd w:val="clear" w:color="auto" w:fill="FFFFFF"/>
        </w:rPr>
        <w:t>Paul, J., Agatz, N., Spli</w:t>
      </w:r>
      <w:r>
        <w:rPr>
          <w:rFonts w:ascii="Times New Roman" w:hAnsi="Times New Roman" w:cs="Times New Roman"/>
          <w:color w:val="222222"/>
          <w:sz w:val="24"/>
          <w:szCs w:val="24"/>
          <w:shd w:val="clear" w:color="auto" w:fill="FFFFFF"/>
        </w:rPr>
        <w:t xml:space="preserve">et, R., &amp; De Koster, R. </w:t>
      </w:r>
      <w:bookmarkStart w:id="37" w:name="_GoBack"/>
      <w:bookmarkEnd w:id="37"/>
      <w:r>
        <w:rPr>
          <w:rFonts w:ascii="Times New Roman" w:hAnsi="Times New Roman" w:cs="Times New Roman"/>
          <w:color w:val="222222"/>
          <w:sz w:val="24"/>
          <w:szCs w:val="24"/>
          <w:shd w:val="clear" w:color="auto" w:fill="FFFFFF"/>
        </w:rPr>
        <w:t xml:space="preserve">2019), </w:t>
      </w:r>
      <w:r w:rsidR="004D77CC" w:rsidRPr="00A70594">
        <w:rPr>
          <w:rFonts w:ascii="Times New Roman" w:hAnsi="Times New Roman" w:cs="Times New Roman"/>
          <w:color w:val="000000" w:themeColor="text1"/>
          <w:sz w:val="24"/>
          <w:szCs w:val="24"/>
        </w:rPr>
        <w:t>Security architects must consider the overall infrastructure layout, including segmentation and segregation. Proper network segmentation is an effective security mechanism to prevent an intruder from propagating exploits or laterally moving around an internal network.</w:t>
      </w:r>
    </w:p>
    <w:p w14:paraId="53814FD3" w14:textId="77777777" w:rsidR="003575C2" w:rsidRPr="00A70594" w:rsidRDefault="003575C2" w:rsidP="00A70594">
      <w:pPr>
        <w:spacing w:line="480" w:lineRule="auto"/>
        <w:jc w:val="both"/>
        <w:rPr>
          <w:rFonts w:ascii="Times New Roman" w:hAnsi="Times New Roman" w:cs="Times New Roman"/>
          <w:color w:val="000000" w:themeColor="text1"/>
          <w:sz w:val="24"/>
          <w:szCs w:val="24"/>
        </w:rPr>
      </w:pPr>
      <w:r w:rsidRPr="00A70594">
        <w:rPr>
          <w:rFonts w:ascii="Times New Roman" w:hAnsi="Times New Roman" w:cs="Times New Roman"/>
          <w:color w:val="000000" w:themeColor="text1"/>
          <w:sz w:val="24"/>
          <w:szCs w:val="24"/>
        </w:rPr>
        <w:t>Implement principles of least privilege and need-to-know when designing network segments.</w:t>
      </w:r>
    </w:p>
    <w:p w14:paraId="22E02340" w14:textId="77777777" w:rsidR="003575C2" w:rsidRPr="00A70594" w:rsidRDefault="003575C2" w:rsidP="00A70594">
      <w:pPr>
        <w:spacing w:line="480" w:lineRule="auto"/>
        <w:jc w:val="both"/>
        <w:rPr>
          <w:rFonts w:ascii="Times New Roman" w:hAnsi="Times New Roman" w:cs="Times New Roman"/>
          <w:color w:val="000000" w:themeColor="text1"/>
          <w:sz w:val="24"/>
          <w:szCs w:val="24"/>
        </w:rPr>
      </w:pPr>
      <w:r w:rsidRPr="00A70594">
        <w:rPr>
          <w:rFonts w:ascii="Times New Roman" w:hAnsi="Times New Roman" w:cs="Times New Roman"/>
          <w:color w:val="000000" w:themeColor="text1"/>
          <w:sz w:val="24"/>
          <w:szCs w:val="24"/>
        </w:rPr>
        <w:t>Separate sensitive information and security requirements into network segments.</w:t>
      </w:r>
    </w:p>
    <w:p w14:paraId="0BB520AD" w14:textId="77777777" w:rsidR="003575C2" w:rsidRPr="00A70594" w:rsidRDefault="003575C2" w:rsidP="00A70594">
      <w:pPr>
        <w:spacing w:line="480" w:lineRule="auto"/>
        <w:jc w:val="both"/>
        <w:rPr>
          <w:rFonts w:ascii="Times New Roman" w:hAnsi="Times New Roman" w:cs="Times New Roman"/>
          <w:color w:val="000000" w:themeColor="text1"/>
          <w:sz w:val="24"/>
          <w:szCs w:val="24"/>
        </w:rPr>
      </w:pPr>
      <w:r w:rsidRPr="00A70594">
        <w:rPr>
          <w:rFonts w:ascii="Times New Roman" w:hAnsi="Times New Roman" w:cs="Times New Roman"/>
          <w:color w:val="000000" w:themeColor="text1"/>
          <w:sz w:val="24"/>
          <w:szCs w:val="24"/>
        </w:rPr>
        <w:t>Apply security recommendations and secure configurations to all network segments and network layers.</w:t>
      </w:r>
    </w:p>
    <w:p w14:paraId="41EAA5B2" w14:textId="77777777" w:rsidR="00225D2D" w:rsidRPr="00A70594" w:rsidRDefault="00225D2D" w:rsidP="00A70594">
      <w:pPr>
        <w:spacing w:line="480" w:lineRule="auto"/>
        <w:jc w:val="both"/>
        <w:rPr>
          <w:rFonts w:ascii="Times New Roman" w:hAnsi="Times New Roman" w:cs="Times New Roman"/>
          <w:sz w:val="24"/>
          <w:szCs w:val="24"/>
        </w:rPr>
      </w:pPr>
      <w:r w:rsidRPr="00A70594">
        <w:rPr>
          <w:rFonts w:ascii="Times New Roman" w:hAnsi="Times New Roman" w:cs="Times New Roman"/>
          <w:sz w:val="24"/>
          <w:szCs w:val="24"/>
        </w:rPr>
        <w:lastRenderedPageBreak/>
        <w:t>Use private Virtual Local Area Networks (VLANs) to isolate a user from the rest of the broadcast domains. Use virtual routing and forwarding (VRF) technology to segment network traffic over multiple routing tables simultaneously on a single router. Use Virtual Private Networks (VPNs) to securely extend a host/network by tunneling through public or private networks.</w:t>
      </w:r>
    </w:p>
    <w:p w14:paraId="5364179C" w14:textId="77777777" w:rsidR="00225D2D" w:rsidRPr="00A70594" w:rsidRDefault="00225D2D" w:rsidP="00A70594">
      <w:pPr>
        <w:spacing w:line="480" w:lineRule="auto"/>
        <w:jc w:val="both"/>
        <w:rPr>
          <w:rFonts w:ascii="Times New Roman" w:hAnsi="Times New Roman" w:cs="Times New Roman"/>
          <w:color w:val="000000" w:themeColor="text1"/>
          <w:sz w:val="24"/>
          <w:szCs w:val="24"/>
        </w:rPr>
      </w:pPr>
    </w:p>
    <w:p w14:paraId="79517F6B" w14:textId="77777777" w:rsidR="003575C2" w:rsidRPr="00A70594" w:rsidRDefault="003575C2" w:rsidP="00A70594">
      <w:pPr>
        <w:spacing w:line="480" w:lineRule="auto"/>
        <w:jc w:val="both"/>
        <w:rPr>
          <w:rFonts w:ascii="Times New Roman" w:hAnsi="Times New Roman" w:cs="Times New Roman"/>
          <w:sz w:val="24"/>
          <w:szCs w:val="24"/>
        </w:rPr>
      </w:pPr>
    </w:p>
    <w:p w14:paraId="46921FC9" w14:textId="77777777" w:rsidR="003575C2" w:rsidRPr="00A70594" w:rsidRDefault="003575C2" w:rsidP="00A70594">
      <w:pPr>
        <w:spacing w:line="480" w:lineRule="auto"/>
        <w:jc w:val="both"/>
        <w:rPr>
          <w:rFonts w:ascii="Times New Roman" w:hAnsi="Times New Roman" w:cs="Times New Roman"/>
          <w:sz w:val="24"/>
          <w:szCs w:val="24"/>
        </w:rPr>
      </w:pPr>
    </w:p>
    <w:p w14:paraId="6EDA3BDB" w14:textId="77777777" w:rsidR="003575C2" w:rsidRPr="00A70594" w:rsidRDefault="003575C2" w:rsidP="00A70594">
      <w:pPr>
        <w:spacing w:line="480" w:lineRule="auto"/>
        <w:jc w:val="both"/>
        <w:rPr>
          <w:rFonts w:ascii="Times New Roman" w:hAnsi="Times New Roman" w:cs="Times New Roman"/>
          <w:sz w:val="24"/>
          <w:szCs w:val="24"/>
        </w:rPr>
      </w:pPr>
    </w:p>
    <w:p w14:paraId="45373898" w14:textId="77777777" w:rsidR="003575C2" w:rsidRPr="00A70594" w:rsidRDefault="003575C2" w:rsidP="00A70594">
      <w:pPr>
        <w:spacing w:line="480" w:lineRule="auto"/>
        <w:jc w:val="both"/>
        <w:rPr>
          <w:rFonts w:ascii="Times New Roman" w:hAnsi="Times New Roman" w:cs="Times New Roman"/>
          <w:sz w:val="24"/>
          <w:szCs w:val="24"/>
        </w:rPr>
      </w:pPr>
    </w:p>
    <w:p w14:paraId="7282F8C1" w14:textId="77777777" w:rsidR="003575C2" w:rsidRPr="00A70594" w:rsidRDefault="003575C2" w:rsidP="00A70594">
      <w:pPr>
        <w:spacing w:line="480" w:lineRule="auto"/>
        <w:jc w:val="both"/>
        <w:rPr>
          <w:rFonts w:ascii="Times New Roman" w:hAnsi="Times New Roman" w:cs="Times New Roman"/>
          <w:sz w:val="24"/>
          <w:szCs w:val="24"/>
        </w:rPr>
      </w:pPr>
    </w:p>
    <w:p w14:paraId="2B593F6B" w14:textId="77777777" w:rsidR="00A70594" w:rsidRDefault="00A70594" w:rsidP="00A70594">
      <w:pPr>
        <w:spacing w:line="480" w:lineRule="auto"/>
        <w:jc w:val="both"/>
        <w:rPr>
          <w:rFonts w:ascii="Times New Roman" w:hAnsi="Times New Roman" w:cs="Times New Roman"/>
          <w:sz w:val="24"/>
          <w:szCs w:val="24"/>
        </w:rPr>
      </w:pPr>
    </w:p>
    <w:p w14:paraId="29B23A21" w14:textId="77777777" w:rsidR="002733A3" w:rsidRDefault="002733A3" w:rsidP="00A70594">
      <w:pPr>
        <w:spacing w:line="480" w:lineRule="auto"/>
        <w:jc w:val="both"/>
        <w:rPr>
          <w:rFonts w:ascii="Times New Roman" w:hAnsi="Times New Roman" w:cs="Times New Roman"/>
          <w:sz w:val="24"/>
          <w:szCs w:val="24"/>
        </w:rPr>
      </w:pPr>
    </w:p>
    <w:p w14:paraId="356CC301" w14:textId="77777777" w:rsidR="002733A3" w:rsidRDefault="002733A3" w:rsidP="00A70594">
      <w:pPr>
        <w:spacing w:line="480" w:lineRule="auto"/>
        <w:jc w:val="both"/>
        <w:rPr>
          <w:rFonts w:ascii="Times New Roman" w:hAnsi="Times New Roman" w:cs="Times New Roman"/>
          <w:sz w:val="24"/>
          <w:szCs w:val="24"/>
        </w:rPr>
      </w:pPr>
    </w:p>
    <w:p w14:paraId="2881CDFD" w14:textId="77777777" w:rsidR="002733A3" w:rsidRDefault="002733A3" w:rsidP="00A70594">
      <w:pPr>
        <w:spacing w:line="480" w:lineRule="auto"/>
        <w:jc w:val="both"/>
        <w:rPr>
          <w:rFonts w:ascii="Times New Roman" w:hAnsi="Times New Roman" w:cs="Times New Roman"/>
          <w:sz w:val="24"/>
          <w:szCs w:val="24"/>
        </w:rPr>
      </w:pPr>
    </w:p>
    <w:p w14:paraId="16C82779" w14:textId="77777777" w:rsidR="002733A3" w:rsidRDefault="002733A3" w:rsidP="00A70594">
      <w:pPr>
        <w:spacing w:line="480" w:lineRule="auto"/>
        <w:jc w:val="both"/>
        <w:rPr>
          <w:rFonts w:ascii="Times New Roman" w:hAnsi="Times New Roman" w:cs="Times New Roman"/>
          <w:sz w:val="24"/>
          <w:szCs w:val="24"/>
        </w:rPr>
      </w:pPr>
    </w:p>
    <w:p w14:paraId="179F0827" w14:textId="77777777" w:rsidR="002733A3" w:rsidRDefault="002733A3" w:rsidP="00A70594">
      <w:pPr>
        <w:spacing w:line="480" w:lineRule="auto"/>
        <w:jc w:val="both"/>
        <w:rPr>
          <w:rFonts w:ascii="Times New Roman" w:hAnsi="Times New Roman" w:cs="Times New Roman"/>
          <w:sz w:val="24"/>
          <w:szCs w:val="24"/>
        </w:rPr>
      </w:pPr>
    </w:p>
    <w:p w14:paraId="4B0886AD" w14:textId="77777777" w:rsidR="002733A3" w:rsidRDefault="002733A3" w:rsidP="00A70594">
      <w:pPr>
        <w:spacing w:line="480" w:lineRule="auto"/>
        <w:jc w:val="both"/>
        <w:rPr>
          <w:rFonts w:ascii="Times New Roman" w:hAnsi="Times New Roman" w:cs="Times New Roman"/>
          <w:sz w:val="24"/>
          <w:szCs w:val="24"/>
        </w:rPr>
      </w:pPr>
    </w:p>
    <w:p w14:paraId="212371C4" w14:textId="77777777" w:rsidR="002733A3" w:rsidRDefault="002733A3" w:rsidP="00A70594">
      <w:pPr>
        <w:spacing w:line="480" w:lineRule="auto"/>
        <w:jc w:val="both"/>
        <w:rPr>
          <w:rFonts w:ascii="Times New Roman" w:hAnsi="Times New Roman" w:cs="Times New Roman"/>
          <w:sz w:val="24"/>
          <w:szCs w:val="24"/>
        </w:rPr>
      </w:pPr>
    </w:p>
    <w:p w14:paraId="67D03AA7" w14:textId="77777777" w:rsidR="002733A3" w:rsidRDefault="002733A3" w:rsidP="00A70594">
      <w:pPr>
        <w:spacing w:line="480" w:lineRule="auto"/>
        <w:jc w:val="both"/>
        <w:rPr>
          <w:rFonts w:ascii="Times New Roman" w:hAnsi="Times New Roman" w:cs="Times New Roman"/>
          <w:sz w:val="24"/>
          <w:szCs w:val="24"/>
        </w:rPr>
      </w:pPr>
    </w:p>
    <w:p w14:paraId="5DB892FE" w14:textId="77777777" w:rsidR="002733A3" w:rsidRPr="00A70594" w:rsidRDefault="002733A3" w:rsidP="00A70594">
      <w:pPr>
        <w:spacing w:line="480" w:lineRule="auto"/>
        <w:jc w:val="both"/>
        <w:rPr>
          <w:rFonts w:ascii="Times New Roman" w:hAnsi="Times New Roman" w:cs="Times New Roman"/>
          <w:sz w:val="24"/>
          <w:szCs w:val="24"/>
        </w:rPr>
      </w:pPr>
    </w:p>
    <w:p w14:paraId="258E06A4" w14:textId="77777777" w:rsidR="003575C2" w:rsidRPr="00A70594" w:rsidRDefault="003575C2" w:rsidP="00A70594">
      <w:pPr>
        <w:spacing w:line="480" w:lineRule="auto"/>
        <w:jc w:val="both"/>
        <w:rPr>
          <w:rFonts w:ascii="Times New Roman" w:hAnsi="Times New Roman" w:cs="Times New Roman"/>
          <w:sz w:val="24"/>
          <w:szCs w:val="24"/>
        </w:rPr>
      </w:pPr>
    </w:p>
    <w:p w14:paraId="633E9687" w14:textId="626B703E" w:rsidR="004334B2" w:rsidRPr="00A70594" w:rsidRDefault="004334B2" w:rsidP="00A70594">
      <w:pPr>
        <w:spacing w:line="480" w:lineRule="auto"/>
        <w:jc w:val="both"/>
        <w:rPr>
          <w:rFonts w:ascii="Times New Roman" w:hAnsi="Times New Roman" w:cs="Times New Roman"/>
          <w:b/>
          <w:sz w:val="24"/>
          <w:szCs w:val="24"/>
        </w:rPr>
      </w:pPr>
      <w:r w:rsidRPr="00A70594">
        <w:rPr>
          <w:rFonts w:ascii="Times New Roman" w:hAnsi="Times New Roman" w:cs="Times New Roman"/>
          <w:b/>
          <w:sz w:val="24"/>
          <w:szCs w:val="24"/>
        </w:rPr>
        <w:t>References</w:t>
      </w:r>
    </w:p>
    <w:p w14:paraId="4E0CF6F8" w14:textId="4EB18FE8" w:rsidR="004334B2" w:rsidRPr="00A70594" w:rsidRDefault="00FF6C8A" w:rsidP="002733A3">
      <w:pPr>
        <w:spacing w:line="480" w:lineRule="auto"/>
        <w:ind w:left="720" w:hanging="720"/>
        <w:jc w:val="both"/>
        <w:rPr>
          <w:rFonts w:ascii="Times New Roman" w:hAnsi="Times New Roman" w:cs="Times New Roman"/>
          <w:sz w:val="24"/>
          <w:szCs w:val="24"/>
        </w:rPr>
      </w:pPr>
      <w:hyperlink r:id="rId12" w:history="1">
        <w:r w:rsidR="00CE55F0" w:rsidRPr="00A70594">
          <w:rPr>
            <w:rStyle w:val="Hyperlink"/>
            <w:rFonts w:ascii="Times New Roman" w:hAnsi="Times New Roman" w:cs="Times New Roman"/>
            <w:sz w:val="24"/>
            <w:szCs w:val="24"/>
          </w:rPr>
          <w:t>https://www.ipv6.com/applications/network-traffic-management/</w:t>
        </w:r>
      </w:hyperlink>
    </w:p>
    <w:p w14:paraId="0CEA9AF0" w14:textId="3EC87314" w:rsidR="00CE55F0" w:rsidRPr="00A70594" w:rsidRDefault="00E56025" w:rsidP="002733A3">
      <w:pPr>
        <w:spacing w:line="480" w:lineRule="auto"/>
        <w:ind w:left="720" w:hanging="720"/>
        <w:jc w:val="both"/>
        <w:rPr>
          <w:rFonts w:ascii="Times New Roman" w:hAnsi="Times New Roman" w:cs="Times New Roman"/>
          <w:sz w:val="24"/>
          <w:szCs w:val="24"/>
        </w:rPr>
      </w:pPr>
      <w:hyperlink r:id="rId13" w:history="1">
        <w:r w:rsidR="00CE55F0" w:rsidRPr="00A70594">
          <w:rPr>
            <w:rStyle w:val="Hyperlink"/>
            <w:rFonts w:ascii="Times New Roman" w:hAnsi="Times New Roman" w:cs="Times New Roman"/>
            <w:sz w:val="24"/>
            <w:szCs w:val="24"/>
          </w:rPr>
          <w:t>https://www.ciscopress.com/articles/article.asp?p=2180210&amp;seqNum=5</w:t>
        </w:r>
      </w:hyperlink>
    </w:p>
    <w:p w14:paraId="2AF39FCE" w14:textId="16F25019" w:rsidR="00CE55F0" w:rsidRPr="00A70594" w:rsidRDefault="00E56025" w:rsidP="002733A3">
      <w:pPr>
        <w:spacing w:line="480" w:lineRule="auto"/>
        <w:ind w:left="720" w:hanging="720"/>
        <w:jc w:val="both"/>
        <w:rPr>
          <w:rFonts w:ascii="Times New Roman" w:hAnsi="Times New Roman" w:cs="Times New Roman"/>
          <w:sz w:val="24"/>
          <w:szCs w:val="24"/>
        </w:rPr>
      </w:pPr>
      <w:hyperlink r:id="rId14" w:history="1">
        <w:r w:rsidR="002E3C87" w:rsidRPr="00A70594">
          <w:rPr>
            <w:rStyle w:val="Hyperlink"/>
            <w:rFonts w:ascii="Times New Roman" w:hAnsi="Times New Roman" w:cs="Times New Roman"/>
            <w:sz w:val="24"/>
            <w:szCs w:val="24"/>
          </w:rPr>
          <w:t>https://www.cisco.com/c/en/us/support/docs/lan-switching/inter-vlan-routing/41860-howto-L3-intervlanrouting.html</w:t>
        </w:r>
      </w:hyperlink>
    </w:p>
    <w:p w14:paraId="5B087D39" w14:textId="1EBBD7BD" w:rsidR="00A1447C" w:rsidRPr="00A70594" w:rsidRDefault="00A70594" w:rsidP="002733A3">
      <w:pPr>
        <w:spacing w:line="480" w:lineRule="auto"/>
        <w:ind w:left="720" w:hanging="720"/>
        <w:jc w:val="both"/>
        <w:rPr>
          <w:rFonts w:ascii="Times New Roman" w:hAnsi="Times New Roman" w:cs="Times New Roman"/>
          <w:color w:val="222222"/>
          <w:sz w:val="24"/>
          <w:szCs w:val="24"/>
          <w:shd w:val="clear" w:color="auto" w:fill="FFFFFF"/>
        </w:rPr>
      </w:pPr>
      <w:r w:rsidRPr="00A70594">
        <w:rPr>
          <w:rFonts w:ascii="Times New Roman" w:hAnsi="Times New Roman" w:cs="Times New Roman"/>
          <w:color w:val="222222"/>
          <w:sz w:val="24"/>
          <w:szCs w:val="24"/>
          <w:shd w:val="clear" w:color="auto" w:fill="FFFFFF"/>
        </w:rPr>
        <w:t>Al-Baghdadi, A., Lian, X., &amp; Cheng, E. (2019). Efficient Path Routing Over Road Networks in the Presence of Ad-Hoc Obstacles (Technical Report). </w:t>
      </w:r>
      <w:r w:rsidRPr="00A70594">
        <w:rPr>
          <w:rFonts w:ascii="Times New Roman" w:hAnsi="Times New Roman" w:cs="Times New Roman"/>
          <w:i/>
          <w:iCs/>
          <w:color w:val="222222"/>
          <w:sz w:val="24"/>
          <w:szCs w:val="24"/>
          <w:shd w:val="clear" w:color="auto" w:fill="FFFFFF"/>
        </w:rPr>
        <w:t>arXiv preprint arXiv:1910.04786</w:t>
      </w:r>
      <w:r w:rsidRPr="00A70594">
        <w:rPr>
          <w:rFonts w:ascii="Times New Roman" w:hAnsi="Times New Roman" w:cs="Times New Roman"/>
          <w:color w:val="222222"/>
          <w:sz w:val="24"/>
          <w:szCs w:val="24"/>
          <w:shd w:val="clear" w:color="auto" w:fill="FFFFFF"/>
        </w:rPr>
        <w:t>.</w:t>
      </w:r>
    </w:p>
    <w:p w14:paraId="27503538" w14:textId="0EA5B9AC" w:rsidR="00A70594" w:rsidRPr="00A70594" w:rsidRDefault="00A70594" w:rsidP="002733A3">
      <w:pPr>
        <w:spacing w:line="480" w:lineRule="auto"/>
        <w:ind w:left="720" w:hanging="720"/>
        <w:jc w:val="both"/>
        <w:rPr>
          <w:rFonts w:ascii="Times New Roman" w:hAnsi="Times New Roman" w:cs="Times New Roman"/>
          <w:color w:val="222222"/>
          <w:sz w:val="24"/>
          <w:szCs w:val="24"/>
          <w:shd w:val="clear" w:color="auto" w:fill="FFFFFF"/>
        </w:rPr>
      </w:pPr>
      <w:r w:rsidRPr="00A70594">
        <w:rPr>
          <w:rFonts w:ascii="Times New Roman" w:hAnsi="Times New Roman" w:cs="Times New Roman"/>
          <w:color w:val="222222"/>
          <w:sz w:val="24"/>
          <w:szCs w:val="24"/>
          <w:shd w:val="clear" w:color="auto" w:fill="FFFFFF"/>
        </w:rPr>
        <w:t>Gansterer, M., &amp; Hartl, R. F. (2020). Shared resources in collaborative vehicle routing. </w:t>
      </w:r>
      <w:r w:rsidRPr="00A70594">
        <w:rPr>
          <w:rFonts w:ascii="Times New Roman" w:hAnsi="Times New Roman" w:cs="Times New Roman"/>
          <w:i/>
          <w:iCs/>
          <w:color w:val="222222"/>
          <w:sz w:val="24"/>
          <w:szCs w:val="24"/>
          <w:shd w:val="clear" w:color="auto" w:fill="FFFFFF"/>
        </w:rPr>
        <w:t>TOP</w:t>
      </w:r>
      <w:r w:rsidRPr="00A70594">
        <w:rPr>
          <w:rFonts w:ascii="Times New Roman" w:hAnsi="Times New Roman" w:cs="Times New Roman"/>
          <w:color w:val="222222"/>
          <w:sz w:val="24"/>
          <w:szCs w:val="24"/>
          <w:shd w:val="clear" w:color="auto" w:fill="FFFFFF"/>
        </w:rPr>
        <w:t>, 1-20.</w:t>
      </w:r>
    </w:p>
    <w:p w14:paraId="06D0B542" w14:textId="51312F20" w:rsidR="00A70594" w:rsidRPr="00A70594" w:rsidRDefault="00A70594" w:rsidP="002733A3">
      <w:pPr>
        <w:spacing w:line="480" w:lineRule="auto"/>
        <w:ind w:left="720" w:hanging="720"/>
        <w:jc w:val="both"/>
        <w:rPr>
          <w:rFonts w:ascii="Times New Roman" w:hAnsi="Times New Roman" w:cs="Times New Roman"/>
          <w:sz w:val="24"/>
          <w:szCs w:val="24"/>
        </w:rPr>
      </w:pPr>
      <w:r w:rsidRPr="00A70594">
        <w:rPr>
          <w:rFonts w:ascii="Times New Roman" w:hAnsi="Times New Roman" w:cs="Times New Roman"/>
          <w:color w:val="222222"/>
          <w:sz w:val="24"/>
          <w:szCs w:val="24"/>
          <w:shd w:val="clear" w:color="auto" w:fill="FFFFFF"/>
        </w:rPr>
        <w:t>Paul, J., Agatz, N., Spliet, R., &amp; De Koster, R. (2019). Shared Capacity Routing Problem− An omni-channel retail study. </w:t>
      </w:r>
      <w:r w:rsidRPr="00A70594">
        <w:rPr>
          <w:rFonts w:ascii="Times New Roman" w:hAnsi="Times New Roman" w:cs="Times New Roman"/>
          <w:i/>
          <w:iCs/>
          <w:color w:val="222222"/>
          <w:sz w:val="24"/>
          <w:szCs w:val="24"/>
          <w:shd w:val="clear" w:color="auto" w:fill="FFFFFF"/>
        </w:rPr>
        <w:t>European Journal of Operational Research</w:t>
      </w:r>
      <w:r w:rsidRPr="00A70594">
        <w:rPr>
          <w:rFonts w:ascii="Times New Roman" w:hAnsi="Times New Roman" w:cs="Times New Roman"/>
          <w:color w:val="222222"/>
          <w:sz w:val="24"/>
          <w:szCs w:val="24"/>
          <w:shd w:val="clear" w:color="auto" w:fill="FFFFFF"/>
        </w:rPr>
        <w:t>, </w:t>
      </w:r>
      <w:r w:rsidRPr="00A70594">
        <w:rPr>
          <w:rFonts w:ascii="Times New Roman" w:hAnsi="Times New Roman" w:cs="Times New Roman"/>
          <w:i/>
          <w:iCs/>
          <w:color w:val="222222"/>
          <w:sz w:val="24"/>
          <w:szCs w:val="24"/>
          <w:shd w:val="clear" w:color="auto" w:fill="FFFFFF"/>
        </w:rPr>
        <w:t>273</w:t>
      </w:r>
      <w:r w:rsidRPr="00A70594">
        <w:rPr>
          <w:rFonts w:ascii="Times New Roman" w:hAnsi="Times New Roman" w:cs="Times New Roman"/>
          <w:color w:val="222222"/>
          <w:sz w:val="24"/>
          <w:szCs w:val="24"/>
          <w:shd w:val="clear" w:color="auto" w:fill="FFFFFF"/>
        </w:rPr>
        <w:t>(2), 731-739.</w:t>
      </w:r>
    </w:p>
    <w:sectPr w:rsidR="00A70594" w:rsidRPr="00A70594" w:rsidSect="00DC40E3">
      <w:headerReference w:type="default" r:id="rId15"/>
      <w:headerReference w:type="first" r:id="rId1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3CB47" w14:textId="77777777" w:rsidR="00E56025" w:rsidRDefault="00E56025" w:rsidP="00DC40E3">
      <w:pPr>
        <w:spacing w:after="0" w:line="240" w:lineRule="auto"/>
      </w:pPr>
      <w:r>
        <w:separator/>
      </w:r>
    </w:p>
  </w:endnote>
  <w:endnote w:type="continuationSeparator" w:id="0">
    <w:p w14:paraId="22F72D10" w14:textId="77777777" w:rsidR="00E56025" w:rsidRDefault="00E56025" w:rsidP="00DC4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19F1B3" w14:textId="77777777" w:rsidR="00E56025" w:rsidRDefault="00E56025" w:rsidP="00DC40E3">
      <w:pPr>
        <w:spacing w:after="0" w:line="240" w:lineRule="auto"/>
      </w:pPr>
      <w:r>
        <w:separator/>
      </w:r>
    </w:p>
  </w:footnote>
  <w:footnote w:type="continuationSeparator" w:id="0">
    <w:p w14:paraId="5D8DA0C9" w14:textId="77777777" w:rsidR="00E56025" w:rsidRDefault="00E56025" w:rsidP="00DC40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7F760" w14:textId="525E6C2A" w:rsidR="001A4EBC" w:rsidRDefault="001A4EBC" w:rsidP="001A4EBC">
    <w:pPr>
      <w:tabs>
        <w:tab w:val="left" w:pos="1965"/>
      </w:tabs>
    </w:pPr>
    <w:r>
      <w:t>Routing Report</w:t>
    </w:r>
    <w:r>
      <w:tab/>
    </w:r>
    <w:r>
      <w:tab/>
    </w:r>
    <w:r>
      <w:tab/>
    </w:r>
    <w:r>
      <w:tab/>
    </w:r>
    <w:r>
      <w:tab/>
    </w:r>
    <w:r>
      <w:tab/>
    </w:r>
    <w:r>
      <w:tab/>
    </w:r>
    <w:r>
      <w:tab/>
    </w:r>
    <w:r>
      <w:tab/>
    </w:r>
    <w:r>
      <w:tab/>
    </w:r>
    <w:r>
      <w:tab/>
    </w:r>
    <w:sdt>
      <w:sdtPr>
        <w:id w:val="-17890373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3A6D">
          <w:rPr>
            <w:noProof/>
          </w:rPr>
          <w:t>11</w:t>
        </w:r>
        <w:r>
          <w:rPr>
            <w:noProof/>
          </w:rPr>
          <w:fldChar w:fldCharType="end"/>
        </w:r>
      </w:sdtContent>
    </w:sdt>
  </w:p>
  <w:p w14:paraId="0047867A" w14:textId="77777777" w:rsidR="001A4EBC" w:rsidRDefault="001A4E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54844" w14:textId="4DA7882E" w:rsidR="00DC40E3" w:rsidRDefault="00DC40E3">
    <w:pPr>
      <w:pStyle w:val="Header"/>
    </w:pPr>
    <w:r>
      <w:t xml:space="preserve">Running Head: </w:t>
    </w:r>
    <w:r w:rsidR="001A4EBC">
      <w:t>Routing Report</w:t>
    </w:r>
    <w:r w:rsidR="001A4EBC">
      <w:tab/>
    </w:r>
    <w:r w:rsidR="001A4EBC">
      <w:tab/>
    </w:r>
    <w:sdt>
      <w:sdtPr>
        <w:id w:val="3454551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0594">
          <w:rPr>
            <w:noProof/>
          </w:rPr>
          <w:t>1</w:t>
        </w:r>
        <w:r>
          <w:rPr>
            <w:noProof/>
          </w:rPr>
          <w:fldChar w:fldCharType="end"/>
        </w:r>
      </w:sdtContent>
    </w:sdt>
  </w:p>
  <w:p w14:paraId="2881B275" w14:textId="77777777" w:rsidR="00DC40E3" w:rsidRDefault="00DC40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D36BA4"/>
    <w:multiLevelType w:val="multilevel"/>
    <w:tmpl w:val="671C3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MjEysTQ1M7G0tDBV0lEKTi0uzszPAykwqgUASTEX4ywAAAA="/>
  </w:docVars>
  <w:rsids>
    <w:rsidRoot w:val="0074581F"/>
    <w:rsid w:val="00075645"/>
    <w:rsid w:val="00095437"/>
    <w:rsid w:val="00097656"/>
    <w:rsid w:val="000F1070"/>
    <w:rsid w:val="001079D9"/>
    <w:rsid w:val="00123A6D"/>
    <w:rsid w:val="00133E72"/>
    <w:rsid w:val="001A4EBC"/>
    <w:rsid w:val="001B4BC8"/>
    <w:rsid w:val="0022228F"/>
    <w:rsid w:val="002239D1"/>
    <w:rsid w:val="00225D2D"/>
    <w:rsid w:val="0022722F"/>
    <w:rsid w:val="002733A3"/>
    <w:rsid w:val="002E3C87"/>
    <w:rsid w:val="002F67B7"/>
    <w:rsid w:val="003575C2"/>
    <w:rsid w:val="00374A7C"/>
    <w:rsid w:val="00380068"/>
    <w:rsid w:val="003C4751"/>
    <w:rsid w:val="003C662A"/>
    <w:rsid w:val="003E4A34"/>
    <w:rsid w:val="004129D8"/>
    <w:rsid w:val="004249F8"/>
    <w:rsid w:val="004334B2"/>
    <w:rsid w:val="00441058"/>
    <w:rsid w:val="004627E0"/>
    <w:rsid w:val="00497151"/>
    <w:rsid w:val="004A2229"/>
    <w:rsid w:val="004D77CC"/>
    <w:rsid w:val="004D7C78"/>
    <w:rsid w:val="00503783"/>
    <w:rsid w:val="00514440"/>
    <w:rsid w:val="005459C4"/>
    <w:rsid w:val="00547E24"/>
    <w:rsid w:val="00567076"/>
    <w:rsid w:val="0057107B"/>
    <w:rsid w:val="00594AC2"/>
    <w:rsid w:val="005950D6"/>
    <w:rsid w:val="00694851"/>
    <w:rsid w:val="006B40B4"/>
    <w:rsid w:val="006B40D3"/>
    <w:rsid w:val="006B5362"/>
    <w:rsid w:val="006B7301"/>
    <w:rsid w:val="006D16A0"/>
    <w:rsid w:val="006E7CA2"/>
    <w:rsid w:val="006F6C4C"/>
    <w:rsid w:val="007007F5"/>
    <w:rsid w:val="00723E04"/>
    <w:rsid w:val="00726F5E"/>
    <w:rsid w:val="00736D65"/>
    <w:rsid w:val="0074581F"/>
    <w:rsid w:val="007656F5"/>
    <w:rsid w:val="00772C42"/>
    <w:rsid w:val="007B508E"/>
    <w:rsid w:val="007B65F1"/>
    <w:rsid w:val="007C4FFC"/>
    <w:rsid w:val="00817E3E"/>
    <w:rsid w:val="00835CAE"/>
    <w:rsid w:val="00836DA1"/>
    <w:rsid w:val="0084656C"/>
    <w:rsid w:val="00847683"/>
    <w:rsid w:val="00864A34"/>
    <w:rsid w:val="00864B2B"/>
    <w:rsid w:val="008A131A"/>
    <w:rsid w:val="00942F2B"/>
    <w:rsid w:val="00973208"/>
    <w:rsid w:val="009D11BD"/>
    <w:rsid w:val="009D4448"/>
    <w:rsid w:val="009E193B"/>
    <w:rsid w:val="00A1447C"/>
    <w:rsid w:val="00A622D2"/>
    <w:rsid w:val="00A70594"/>
    <w:rsid w:val="00AE2941"/>
    <w:rsid w:val="00B7079E"/>
    <w:rsid w:val="00B84398"/>
    <w:rsid w:val="00BC3A13"/>
    <w:rsid w:val="00C0591E"/>
    <w:rsid w:val="00C55A34"/>
    <w:rsid w:val="00C6256F"/>
    <w:rsid w:val="00C83468"/>
    <w:rsid w:val="00C91F12"/>
    <w:rsid w:val="00C94720"/>
    <w:rsid w:val="00CA2AC0"/>
    <w:rsid w:val="00CB7EC5"/>
    <w:rsid w:val="00CD5EA3"/>
    <w:rsid w:val="00CE55F0"/>
    <w:rsid w:val="00D35ED6"/>
    <w:rsid w:val="00D51075"/>
    <w:rsid w:val="00DA5768"/>
    <w:rsid w:val="00DA7C57"/>
    <w:rsid w:val="00DC40E3"/>
    <w:rsid w:val="00DC573E"/>
    <w:rsid w:val="00E14F02"/>
    <w:rsid w:val="00E4226C"/>
    <w:rsid w:val="00E56025"/>
    <w:rsid w:val="00EA7552"/>
    <w:rsid w:val="00EC0F36"/>
    <w:rsid w:val="00ED0F36"/>
    <w:rsid w:val="00F40ECD"/>
    <w:rsid w:val="00F677F2"/>
    <w:rsid w:val="00F75850"/>
    <w:rsid w:val="00F9557A"/>
    <w:rsid w:val="00F96B3F"/>
    <w:rsid w:val="00FA0DA5"/>
    <w:rsid w:val="00FC1FFD"/>
    <w:rsid w:val="00FC36BD"/>
    <w:rsid w:val="00FD1AB4"/>
    <w:rsid w:val="00FE43A1"/>
    <w:rsid w:val="00FF13BD"/>
    <w:rsid w:val="00FF6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DF907"/>
  <w15:chartTrackingRefBased/>
  <w15:docId w15:val="{EBDB2D9E-95D0-4F30-BD7F-2F6ABD26E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0E3"/>
  </w:style>
  <w:style w:type="paragraph" w:styleId="Footer">
    <w:name w:val="footer"/>
    <w:basedOn w:val="Normal"/>
    <w:link w:val="FooterChar"/>
    <w:uiPriority w:val="99"/>
    <w:unhideWhenUsed/>
    <w:rsid w:val="00DC4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0E3"/>
  </w:style>
  <w:style w:type="paragraph" w:styleId="NormalWeb">
    <w:name w:val="Normal (Web)"/>
    <w:basedOn w:val="Normal"/>
    <w:uiPriority w:val="99"/>
    <w:semiHidden/>
    <w:unhideWhenUsed/>
    <w:rsid w:val="00ED0F3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E55F0"/>
    <w:rPr>
      <w:color w:val="0000FF"/>
      <w:u w:val="single"/>
    </w:rPr>
  </w:style>
  <w:style w:type="table" w:styleId="TableGrid">
    <w:name w:val="Table Grid"/>
    <w:basedOn w:val="TableNormal"/>
    <w:uiPriority w:val="39"/>
    <w:rsid w:val="00FF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csfcellstepfirst">
    <w:name w:val="pcsf_cellstepfirst"/>
    <w:basedOn w:val="Normal"/>
    <w:rsid w:val="00FE43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1body1">
    <w:name w:val="pb1_body1"/>
    <w:basedOn w:val="Normal"/>
    <w:rsid w:val="00FE43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lblocklabel">
    <w:name w:val="pbl_blocklabel"/>
    <w:basedOn w:val="Normal"/>
    <w:rsid w:val="00FE43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xtexampletable">
    <w:name w:val="pext_exampletable"/>
    <w:basedOn w:val="Normal"/>
    <w:rsid w:val="00FE43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exbold">
    <w:name w:val="cexbold"/>
    <w:basedOn w:val="DefaultParagraphFont"/>
    <w:rsid w:val="00FE43A1"/>
  </w:style>
  <w:style w:type="paragraph" w:customStyle="1" w:styleId="pcsncellstepnext">
    <w:name w:val="pcsn_cellstepnext"/>
    <w:basedOn w:val="Normal"/>
    <w:rsid w:val="00FE43A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E43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2913">
      <w:bodyDiv w:val="1"/>
      <w:marLeft w:val="0"/>
      <w:marRight w:val="0"/>
      <w:marTop w:val="0"/>
      <w:marBottom w:val="0"/>
      <w:divBdr>
        <w:top w:val="none" w:sz="0" w:space="0" w:color="auto"/>
        <w:left w:val="none" w:sz="0" w:space="0" w:color="auto"/>
        <w:bottom w:val="none" w:sz="0" w:space="0" w:color="auto"/>
        <w:right w:val="none" w:sz="0" w:space="0" w:color="auto"/>
      </w:divBdr>
      <w:divsChild>
        <w:div w:id="895698972">
          <w:marLeft w:val="0"/>
          <w:marRight w:val="0"/>
          <w:marTop w:val="0"/>
          <w:marBottom w:val="0"/>
          <w:divBdr>
            <w:top w:val="none" w:sz="0" w:space="0" w:color="auto"/>
            <w:left w:val="none" w:sz="0" w:space="0" w:color="auto"/>
            <w:bottom w:val="none" w:sz="0" w:space="0" w:color="auto"/>
            <w:right w:val="none" w:sz="0" w:space="0" w:color="auto"/>
          </w:divBdr>
        </w:div>
        <w:div w:id="1775592899">
          <w:marLeft w:val="0"/>
          <w:marRight w:val="0"/>
          <w:marTop w:val="0"/>
          <w:marBottom w:val="0"/>
          <w:divBdr>
            <w:top w:val="none" w:sz="0" w:space="0" w:color="auto"/>
            <w:left w:val="none" w:sz="0" w:space="0" w:color="auto"/>
            <w:bottom w:val="none" w:sz="0" w:space="0" w:color="auto"/>
            <w:right w:val="none" w:sz="0" w:space="0" w:color="auto"/>
          </w:divBdr>
        </w:div>
      </w:divsChild>
    </w:div>
    <w:div w:id="75129646">
      <w:bodyDiv w:val="1"/>
      <w:marLeft w:val="0"/>
      <w:marRight w:val="0"/>
      <w:marTop w:val="0"/>
      <w:marBottom w:val="0"/>
      <w:divBdr>
        <w:top w:val="none" w:sz="0" w:space="0" w:color="auto"/>
        <w:left w:val="none" w:sz="0" w:space="0" w:color="auto"/>
        <w:bottom w:val="none" w:sz="0" w:space="0" w:color="auto"/>
        <w:right w:val="none" w:sz="0" w:space="0" w:color="auto"/>
      </w:divBdr>
      <w:divsChild>
        <w:div w:id="583690035">
          <w:marLeft w:val="0"/>
          <w:marRight w:val="0"/>
          <w:marTop w:val="0"/>
          <w:marBottom w:val="0"/>
          <w:divBdr>
            <w:top w:val="none" w:sz="0" w:space="0" w:color="auto"/>
            <w:left w:val="none" w:sz="0" w:space="0" w:color="auto"/>
            <w:bottom w:val="none" w:sz="0" w:space="0" w:color="auto"/>
            <w:right w:val="none" w:sz="0" w:space="0" w:color="auto"/>
          </w:divBdr>
        </w:div>
      </w:divsChild>
    </w:div>
    <w:div w:id="183233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iscopress.com/articles/article.asp?p=2180210&amp;seqNum=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ipv6.com/applications/network-traffic-managemen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isco.com/c/en/us/support/docs/lan-switching/inter-vlan-routing/41860-howto-L3-intervlanrout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Kilunda</cp:lastModifiedBy>
  <cp:revision>2</cp:revision>
  <dcterms:created xsi:type="dcterms:W3CDTF">2020-05-18T04:05:00Z</dcterms:created>
  <dcterms:modified xsi:type="dcterms:W3CDTF">2020-05-18T04:05:00Z</dcterms:modified>
</cp:coreProperties>
</file>